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5F4BAA" w:rsidRPr="00A92A38">
        <w:rPr>
          <w:b/>
          <w:color w:val="000000" w:themeColor="text1"/>
        </w:rPr>
        <w:t>NİSAN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1748F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TARİH VE GÜNÜ </w:t>
      </w:r>
      <w:r w:rsidRPr="00A92A38">
        <w:rPr>
          <w:b/>
          <w:color w:val="000000" w:themeColor="text1"/>
        </w:rPr>
        <w:tab/>
        <w:t>: 0</w:t>
      </w:r>
      <w:r w:rsidR="003A3611">
        <w:rPr>
          <w:b/>
          <w:color w:val="000000" w:themeColor="text1"/>
        </w:rPr>
        <w:t>8.</w:t>
      </w:r>
      <w:r w:rsidR="005F4BAA" w:rsidRPr="00A92A38">
        <w:rPr>
          <w:b/>
          <w:color w:val="000000" w:themeColor="text1"/>
        </w:rPr>
        <w:t>NİSAN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 w:rsidR="000E0E6D">
        <w:rPr>
          <w:b/>
          <w:color w:val="000000" w:themeColor="text1"/>
        </w:rPr>
        <w:t>PERŞEMBE</w:t>
      </w:r>
      <w:bookmarkStart w:id="0" w:name="_GoBack"/>
      <w:bookmarkEnd w:id="0"/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BAŞLAMA SAATİ </w:t>
      </w:r>
      <w:r w:rsidRPr="00A92A38">
        <w:rPr>
          <w:b/>
          <w:color w:val="000000" w:themeColor="text1"/>
        </w:rPr>
        <w:tab/>
        <w:t>: 10:00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2B2FD7">
        <w:rPr>
          <w:b/>
          <w:color w:val="000000" w:themeColor="text1"/>
        </w:rPr>
        <w:t>2</w:t>
      </w: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Pr="00A92A38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573031" w:rsidRPr="00A92A38" w:rsidRDefault="00AB722A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</w:t>
      </w:r>
      <w:r w:rsidR="003A3611">
        <w:rPr>
          <w:color w:val="000000" w:themeColor="text1"/>
        </w:rPr>
        <w:t>5 Nisan</w:t>
      </w:r>
      <w:r w:rsidR="00573031" w:rsidRPr="00A92A38">
        <w:rPr>
          <w:color w:val="000000" w:themeColor="text1"/>
        </w:rPr>
        <w:t xml:space="preserve"> 2021 </w:t>
      </w:r>
      <w:r w:rsidR="003A3611">
        <w:rPr>
          <w:color w:val="000000" w:themeColor="text1"/>
        </w:rPr>
        <w:t xml:space="preserve">Pazartesi </w:t>
      </w:r>
      <w:r w:rsidR="00573031" w:rsidRPr="00A92A38">
        <w:rPr>
          <w:color w:val="000000" w:themeColor="text1"/>
        </w:rPr>
        <w:t>tarihli tutana</w:t>
      </w:r>
      <w:r w:rsidR="001748FC" w:rsidRPr="00A92A38">
        <w:rPr>
          <w:color w:val="000000" w:themeColor="text1"/>
        </w:rPr>
        <w:t>ğın</w:t>
      </w:r>
      <w:r w:rsidR="00573031" w:rsidRPr="00A92A38">
        <w:rPr>
          <w:color w:val="000000" w:themeColor="text1"/>
        </w:rPr>
        <w:t xml:space="preserve"> oylanması.</w:t>
      </w:r>
    </w:p>
    <w:p w:rsidR="00272B4E" w:rsidRPr="00A92A38" w:rsidRDefault="00272B4E" w:rsidP="00B73C48">
      <w:pPr>
        <w:shd w:val="clear" w:color="auto" w:fill="FFFFFF"/>
        <w:rPr>
          <w:color w:val="000000" w:themeColor="text1"/>
        </w:rPr>
      </w:pPr>
    </w:p>
    <w:p w:rsidR="003A3611" w:rsidRDefault="003A3611" w:rsidP="003A361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  <w:r>
        <w:rPr>
          <w:rFonts w:eastAsiaTheme="minorHAnsi"/>
          <w:b/>
          <w:u w:val="single"/>
          <w:lang w:val="en-US" w:eastAsia="en-US"/>
        </w:rPr>
        <w:t>RAPOR:</w:t>
      </w:r>
    </w:p>
    <w:p w:rsidR="003A3611" w:rsidRDefault="003A3611" w:rsidP="003A3611">
      <w:pPr>
        <w:jc w:val="both"/>
      </w:pPr>
    </w:p>
    <w:p w:rsidR="007A5DA1" w:rsidRDefault="003A3611" w:rsidP="003A3611">
      <w:pPr>
        <w:jc w:val="both"/>
      </w:pPr>
      <w:r>
        <w:t>1-</w:t>
      </w:r>
      <w:r w:rsidR="007A5DA1">
        <w:t xml:space="preserve">Yemek Bedelinin Belirlenmesi hakkındaki </w:t>
      </w:r>
      <w:r w:rsidR="007A5DA1">
        <w:t>Hukuk Komisyonu Raporu.</w:t>
      </w:r>
    </w:p>
    <w:p w:rsidR="007A5DA1" w:rsidRDefault="007A5DA1" w:rsidP="003A3611">
      <w:pPr>
        <w:jc w:val="both"/>
      </w:pPr>
      <w:r>
        <w:t xml:space="preserve">2-Protokol ve Tahsis Yetkisi hakkındaki </w:t>
      </w:r>
      <w:r>
        <w:t>Hukuk</w:t>
      </w:r>
      <w:r>
        <w:t xml:space="preserve"> ve İmar</w:t>
      </w:r>
      <w:r>
        <w:t xml:space="preserve"> Komisyonu Raporu.</w:t>
      </w:r>
    </w:p>
    <w:p w:rsidR="007A5DA1" w:rsidRDefault="007A5DA1" w:rsidP="003A3611">
      <w:pPr>
        <w:jc w:val="both"/>
      </w:pPr>
      <w:r>
        <w:t xml:space="preserve">3-Boş Kadro Değişikliği </w:t>
      </w:r>
      <w:r>
        <w:t>hakkındaki</w:t>
      </w:r>
      <w:r>
        <w:t xml:space="preserve"> </w:t>
      </w:r>
      <w:r>
        <w:t>Hukuk Komisyonu Raporu.</w:t>
      </w:r>
    </w:p>
    <w:p w:rsidR="007A5DA1" w:rsidRDefault="007A5DA1" w:rsidP="007A5DA1">
      <w:pPr>
        <w:jc w:val="both"/>
      </w:pPr>
      <w:r>
        <w:t xml:space="preserve">4-Peyzaj Mimarı kadro unvanında Sözleşmeli Personel olarak çalıştırılanların ücret ödemelerinde değişiklik yapılması </w:t>
      </w:r>
      <w:r>
        <w:t>hakkındaki</w:t>
      </w:r>
      <w:r>
        <w:t xml:space="preserve"> </w:t>
      </w:r>
      <w:r>
        <w:t>Hukuk Komisyonu Raporu.</w:t>
      </w:r>
    </w:p>
    <w:p w:rsidR="007A5DA1" w:rsidRDefault="007A5DA1" w:rsidP="003A3611">
      <w:pPr>
        <w:jc w:val="both"/>
      </w:pPr>
      <w:r>
        <w:t xml:space="preserve">5-112 Acil Yardım İstasyonuna tahsis </w:t>
      </w:r>
      <w:r>
        <w:t>hakkındaki Hukuk ve İmar Komisyonu Raporu.</w:t>
      </w:r>
    </w:p>
    <w:p w:rsidR="007A5DA1" w:rsidRDefault="007A5DA1" w:rsidP="007A5DA1">
      <w:pPr>
        <w:jc w:val="both"/>
      </w:pPr>
      <w:r>
        <w:t xml:space="preserve">6-İnsan Kaynakları ve Eğitim Müdürlüğü ve Sağlık İşleri Müdürlüğünün Görev ve Çalışma Yönetmeliklerinde değişiklik yapılması </w:t>
      </w:r>
      <w:r>
        <w:t>hakkındaki Hukuk Komisyonu Raporu.</w:t>
      </w:r>
    </w:p>
    <w:p w:rsidR="007A5DA1" w:rsidRDefault="007A5DA1" w:rsidP="007A5DA1">
      <w:pPr>
        <w:jc w:val="both"/>
      </w:pPr>
      <w:r>
        <w:t xml:space="preserve">7-Sözleşmeli Personel Disiplin İşlemleri </w:t>
      </w:r>
      <w:r>
        <w:t>hakkındaki Hukuk Komisyonu Raporu.</w:t>
      </w:r>
    </w:p>
    <w:p w:rsidR="007A5DA1" w:rsidRDefault="007A5DA1" w:rsidP="007A5DA1">
      <w:pPr>
        <w:jc w:val="both"/>
      </w:pPr>
      <w:r>
        <w:t xml:space="preserve">8-Veteriner İşleri Müdürlüğü Görev ve Çalışma Yönetmeliği </w:t>
      </w:r>
      <w:r>
        <w:t>hakkındaki Hukuk Komisyonu Raporu.</w:t>
      </w:r>
    </w:p>
    <w:p w:rsidR="002B2FD7" w:rsidRDefault="002B2FD7" w:rsidP="002B2FD7">
      <w:pPr>
        <w:jc w:val="both"/>
      </w:pPr>
      <w:r>
        <w:t xml:space="preserve">9-Aktarma yapılması </w:t>
      </w:r>
      <w:r>
        <w:t xml:space="preserve">hakkındaki </w:t>
      </w:r>
      <w:r>
        <w:t xml:space="preserve">Plan ve Bütçe </w:t>
      </w:r>
      <w:r>
        <w:t>Komisyonu Raporu.</w:t>
      </w:r>
    </w:p>
    <w:p w:rsidR="002B2FD7" w:rsidRDefault="002B2FD7" w:rsidP="002B2FD7">
      <w:pPr>
        <w:jc w:val="both"/>
      </w:pPr>
      <w:r>
        <w:t xml:space="preserve">10-BEYTAŞ Beykoz Belediyesi Halk Pazarları </w:t>
      </w:r>
      <w:proofErr w:type="gramStart"/>
      <w:r>
        <w:t>İşl.Tic.A</w:t>
      </w:r>
      <w:proofErr w:type="gramEnd"/>
      <w:r>
        <w:t>.Ş.’</w:t>
      </w:r>
      <w:proofErr w:type="spellStart"/>
      <w:r>
        <w:t>nin</w:t>
      </w:r>
      <w:proofErr w:type="spellEnd"/>
      <w:r>
        <w:t xml:space="preserve"> Olağan Genel Kurulunda Belediyeyi temsilen bir temsilci seçilmesi </w:t>
      </w:r>
      <w:r>
        <w:t>hakkındaki Hukuk Komisyonu Raporu.</w:t>
      </w:r>
    </w:p>
    <w:p w:rsidR="002B2FD7" w:rsidRDefault="002B2FD7" w:rsidP="002B2FD7">
      <w:pPr>
        <w:jc w:val="both"/>
      </w:pPr>
      <w:r>
        <w:t xml:space="preserve">11-İmar ve Şehircilik Müdürlüğü Görev ve Çalışma Yönetmeliğinin Değişikliği </w:t>
      </w:r>
      <w:r>
        <w:t>hakkındaki Hukuk Komisyonu Raporu.</w:t>
      </w:r>
    </w:p>
    <w:p w:rsidR="002B2FD7" w:rsidRDefault="002B2FD7" w:rsidP="002B2FD7">
      <w:pPr>
        <w:jc w:val="both"/>
      </w:pPr>
      <w:r>
        <w:t xml:space="preserve">12-Sözleşmeli Personel Ücret Tespiti </w:t>
      </w:r>
      <w:r>
        <w:t>hakkındaki Hukuk Komisyonu Raporu.</w:t>
      </w:r>
    </w:p>
    <w:p w:rsidR="002B2FD7" w:rsidRDefault="002B2FD7" w:rsidP="002B2FD7">
      <w:pPr>
        <w:jc w:val="both"/>
      </w:pPr>
      <w:r>
        <w:t xml:space="preserve">13-Covid-19 Genelge kapsamında Kira İndirimi ve Feshi </w:t>
      </w:r>
      <w:r>
        <w:t>hakkındaki Hukuk Komisyonu Raporu.</w:t>
      </w:r>
    </w:p>
    <w:p w:rsidR="003A3611" w:rsidRDefault="00E01F70" w:rsidP="003A3611">
      <w:pPr>
        <w:jc w:val="both"/>
      </w:pPr>
      <w:r>
        <w:t>14-</w:t>
      </w:r>
      <w:r w:rsidR="003A3611">
        <w:t>20</w:t>
      </w:r>
      <w:r w:rsidR="002B2FD7">
        <w:t>20</w:t>
      </w:r>
      <w:r w:rsidR="003A3611">
        <w:t xml:space="preserve"> Yılı İdare Faaliyet Raporunun görüşülmesi.</w:t>
      </w:r>
    </w:p>
    <w:p w:rsidR="003A3611" w:rsidRDefault="003A3611" w:rsidP="003A3611">
      <w:pPr>
        <w:jc w:val="both"/>
      </w:pPr>
    </w:p>
    <w:p w:rsidR="003A3611" w:rsidRDefault="003A3611" w:rsidP="003A3611">
      <w:pPr>
        <w:jc w:val="both"/>
      </w:pPr>
      <w:r>
        <w:t>-Denetim Komisyonu Raporunun okunması.</w:t>
      </w:r>
    </w:p>
    <w:p w:rsidR="000F79D0" w:rsidRPr="000F79D0" w:rsidRDefault="000F79D0" w:rsidP="000F79D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8351A" w:rsidRPr="00A92A38" w:rsidRDefault="0048351A" w:rsidP="000F79D0">
      <w:pPr>
        <w:shd w:val="clear" w:color="auto" w:fill="FFFFFF"/>
        <w:rPr>
          <w:color w:val="000000" w:themeColor="text1"/>
        </w:rPr>
      </w:pP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E0E6D"/>
    <w:rsid w:val="000F2FAE"/>
    <w:rsid w:val="000F60A1"/>
    <w:rsid w:val="000F69FB"/>
    <w:rsid w:val="000F79D0"/>
    <w:rsid w:val="0011635E"/>
    <w:rsid w:val="0014468F"/>
    <w:rsid w:val="001748FC"/>
    <w:rsid w:val="001767DC"/>
    <w:rsid w:val="00192C48"/>
    <w:rsid w:val="001B4029"/>
    <w:rsid w:val="001C11DB"/>
    <w:rsid w:val="001C60AC"/>
    <w:rsid w:val="001D38AD"/>
    <w:rsid w:val="001F171C"/>
    <w:rsid w:val="002339BD"/>
    <w:rsid w:val="00237703"/>
    <w:rsid w:val="00272B4E"/>
    <w:rsid w:val="00287ED3"/>
    <w:rsid w:val="002B2FD7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A3611"/>
    <w:rsid w:val="003B1AE1"/>
    <w:rsid w:val="003B2FC2"/>
    <w:rsid w:val="003B30B6"/>
    <w:rsid w:val="003B5E9D"/>
    <w:rsid w:val="003B664A"/>
    <w:rsid w:val="0041320A"/>
    <w:rsid w:val="00422D9B"/>
    <w:rsid w:val="00457E05"/>
    <w:rsid w:val="00466FD4"/>
    <w:rsid w:val="00476579"/>
    <w:rsid w:val="0048351A"/>
    <w:rsid w:val="004B4E48"/>
    <w:rsid w:val="004B61FF"/>
    <w:rsid w:val="004D7848"/>
    <w:rsid w:val="004F4CD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A5DA1"/>
    <w:rsid w:val="007B696D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92A38"/>
    <w:rsid w:val="00AB722A"/>
    <w:rsid w:val="00AD48A0"/>
    <w:rsid w:val="00AE660D"/>
    <w:rsid w:val="00AF046C"/>
    <w:rsid w:val="00B2441E"/>
    <w:rsid w:val="00B33FC8"/>
    <w:rsid w:val="00B73C48"/>
    <w:rsid w:val="00BA5B89"/>
    <w:rsid w:val="00BE6621"/>
    <w:rsid w:val="00C03954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93F52"/>
    <w:rsid w:val="00DC1CE5"/>
    <w:rsid w:val="00DD142C"/>
    <w:rsid w:val="00DE3C92"/>
    <w:rsid w:val="00E01F70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E9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5</cp:revision>
  <cp:lastPrinted>2021-04-07T13:19:00Z</cp:lastPrinted>
  <dcterms:created xsi:type="dcterms:W3CDTF">2021-04-07T10:51:00Z</dcterms:created>
  <dcterms:modified xsi:type="dcterms:W3CDTF">2021-04-07T13:27:00Z</dcterms:modified>
</cp:coreProperties>
</file>