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F12DF8">
        <w:rPr>
          <w:b/>
        </w:rPr>
        <w:t>EYLÜL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F12DF8">
        <w:rPr>
          <w:b/>
        </w:rPr>
        <w:t>4</w:t>
      </w:r>
      <w:r w:rsidR="001E210B">
        <w:rPr>
          <w:b/>
        </w:rPr>
        <w:t>.</w:t>
      </w:r>
      <w:r w:rsidR="00F12DF8">
        <w:rPr>
          <w:b/>
        </w:rPr>
        <w:t>EYLÜL.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62394E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62394E">
        <w:rPr>
          <w:b/>
        </w:rPr>
        <w:t>1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123B3B" w:rsidRDefault="00123B3B" w:rsidP="003F0666">
      <w:pPr>
        <w:ind w:right="-288"/>
        <w:jc w:val="both"/>
      </w:pPr>
    </w:p>
    <w:p w:rsidR="0062394E" w:rsidRDefault="0062394E" w:rsidP="003F0666">
      <w:pPr>
        <w:ind w:right="-288"/>
        <w:jc w:val="both"/>
      </w:pPr>
      <w:r>
        <w:t>-</w:t>
      </w:r>
      <w:r w:rsidR="00123B3B">
        <w:t xml:space="preserve"> </w:t>
      </w:r>
      <w:r w:rsidR="00F12DF8">
        <w:t>5 Temmuz</w:t>
      </w:r>
      <w:r w:rsidR="006801A0">
        <w:t xml:space="preserve"> 2023 Çarşamba t</w:t>
      </w:r>
      <w:r>
        <w:t>arihli Toplantı Tutana</w:t>
      </w:r>
      <w:r w:rsidR="00F12DF8">
        <w:t>ğının</w:t>
      </w:r>
      <w:r>
        <w:t xml:space="preserve"> oylanması.</w:t>
      </w:r>
    </w:p>
    <w:p w:rsidR="007D3EAC" w:rsidRDefault="007D3EAC" w:rsidP="00252BC2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F12DF8" w:rsidRDefault="00F12DF8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TEKLİFLER:</w:t>
      </w:r>
    </w:p>
    <w:p w:rsidR="00F12DF8" w:rsidRDefault="00F12DF8" w:rsidP="00F12DF8">
      <w:pPr>
        <w:jc w:val="both"/>
      </w:pPr>
      <w:r>
        <w:rPr>
          <w:shd w:val="clear" w:color="auto" w:fill="FFFFFF"/>
        </w:rPr>
        <w:t>1-</w:t>
      </w:r>
      <w:r>
        <w:t xml:space="preserve">Mülkiyeti Beykoz Belediyesine ait olan Beykoz İlçesi, Göllü Mahallesi (Eski 179 parsel) Yeni 2266 ada 54 parsel içerisindeki </w:t>
      </w:r>
      <w:proofErr w:type="spellStart"/>
      <w:r>
        <w:t>Dayıbey</w:t>
      </w:r>
      <w:proofErr w:type="spellEnd"/>
      <w:r>
        <w:t xml:space="preserve"> Sokak No:9 kapı sayılı taşınmazın Beykoz Kaymakamlığı İlçe Milli Eğitim Müdürlüğü tarafından kullanılmak üzere 10 (on) yıllığına bedelsiz tahsis edilmesi ile ilgili Emlak ve İstimlak Müdürlüğünün teklifi. (2023-54546)</w:t>
      </w:r>
    </w:p>
    <w:p w:rsidR="00F12DF8" w:rsidRDefault="00F12DF8" w:rsidP="00F12DF8">
      <w:pPr>
        <w:jc w:val="both"/>
      </w:pPr>
      <w:r>
        <w:t>2-2023 Yılı İBB Hibe Asfalt Talepleri ile ilgili Fen İşleri Müdürlüğünün teklifi. (2023-62190)</w:t>
      </w:r>
    </w:p>
    <w:p w:rsidR="00F12DF8" w:rsidRDefault="00F12DF8" w:rsidP="00F12DF8">
      <w:pPr>
        <w:jc w:val="both"/>
      </w:pPr>
      <w:r>
        <w:t>3-Yemek Bedelinin belirlenmesi ile ilgili Destek Hizmetleri Müdürlüğünün teklifi. (2023-62983)</w:t>
      </w:r>
    </w:p>
    <w:p w:rsidR="00F12DF8" w:rsidRDefault="00F12DF8" w:rsidP="00F12DF8">
      <w:pPr>
        <w:jc w:val="both"/>
      </w:pPr>
      <w:r>
        <w:t xml:space="preserve">4-Beykoz Belediyesine ait Çubuklu Mahallesi 763 ada 13 parsel, 836 ada 13 parsel, 852 ada 19 parsel, 864 ada 11 ve 12 parseller ve </w:t>
      </w:r>
      <w:proofErr w:type="spellStart"/>
      <w:r>
        <w:t>Tokatköy</w:t>
      </w:r>
      <w:proofErr w:type="spellEnd"/>
      <w:r>
        <w:t xml:space="preserve"> Mahallesi 2790 ada 31 parsel, 2769 ada 114 ve 173 parsel sayılı taşınmazların satış işlemlerinin yapılması ile ilgili Emlak ve İstimlak Müdürlüğünün teklifi. (2023-23807)</w:t>
      </w:r>
    </w:p>
    <w:p w:rsidR="00F12DF8" w:rsidRDefault="00F12DF8" w:rsidP="00F12DF8">
      <w:pPr>
        <w:jc w:val="both"/>
      </w:pPr>
      <w:r>
        <w:t>5-Kadro İptali hakkındaki İnsan Kaynakları ve Eğitim Müdürlüğünün teklifi. (2023-64305)</w:t>
      </w:r>
    </w:p>
    <w:p w:rsidR="00F12DF8" w:rsidRDefault="00F12DF8" w:rsidP="00F12DF8">
      <w:pPr>
        <w:jc w:val="both"/>
      </w:pPr>
      <w:r>
        <w:t>6-2023 Yılı Ek Ücret Tarifeleri hakkındaki Mali Hizmetler Müdürlüğünün teklifi. (2023-67709)</w:t>
      </w:r>
    </w:p>
    <w:p w:rsidR="00C47F57" w:rsidRDefault="00F12DF8" w:rsidP="00C47F57">
      <w:pPr>
        <w:jc w:val="both"/>
      </w:pPr>
      <w:r>
        <w:t>7-</w:t>
      </w:r>
      <w:r w:rsidR="00C47F57" w:rsidRPr="00C47F57">
        <w:t xml:space="preserve"> </w:t>
      </w:r>
      <w:r w:rsidR="00C47F57">
        <w:t xml:space="preserve">Beykoz Belediyesine ait olan Beykoz İlçesi, Göllü Mahallesi </w:t>
      </w:r>
      <w:proofErr w:type="spellStart"/>
      <w:r w:rsidR="00C47F57">
        <w:t>Dayıbey</w:t>
      </w:r>
      <w:proofErr w:type="spellEnd"/>
      <w:r w:rsidR="00C47F57">
        <w:t xml:space="preserve"> Sokak No: 11</w:t>
      </w:r>
      <w:r w:rsidR="00C47F57">
        <w:t xml:space="preserve"> kapı sayılı taşınmazın Beykoz Kaymakamlığı İlçe Milli Eğitim Müdürlüğü tarafından kullanılmak üzere 10 (on) yıllığına bedelsiz tahsis edilmesi ile ilgili Emlak ve İstimlak Müdürlüğünün teklifi. (2023-</w:t>
      </w:r>
      <w:r w:rsidR="00C47F57">
        <w:t>66117</w:t>
      </w:r>
      <w:r w:rsidR="00C47F57">
        <w:t>)</w:t>
      </w:r>
    </w:p>
    <w:p w:rsidR="00C47F57" w:rsidRDefault="00C47F57" w:rsidP="00C47F57">
      <w:pPr>
        <w:jc w:val="both"/>
      </w:pPr>
      <w:r>
        <w:t>8-</w:t>
      </w:r>
      <w:bookmarkStart w:id="0" w:name="_GoBack"/>
      <w:bookmarkEnd w:id="0"/>
      <w:r w:rsidR="00E75A89">
        <w:t>İmar ve Şehircilik Müdürlüğünün 2023 yılı Ek Ücret Tarifesi hakkındaki Mali Hizmetler Müdürlüğünün teklifi. (2023-68870)</w:t>
      </w:r>
    </w:p>
    <w:p w:rsidR="00F12DF8" w:rsidRDefault="00F12DF8" w:rsidP="00F12DF8">
      <w:pPr>
        <w:jc w:val="both"/>
      </w:pPr>
    </w:p>
    <w:p w:rsidR="00720D4C" w:rsidRDefault="00720D4C" w:rsidP="00C910F0">
      <w:pPr>
        <w:spacing w:after="80"/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3153F"/>
    <w:rsid w:val="00142BEF"/>
    <w:rsid w:val="0014468F"/>
    <w:rsid w:val="00163CDF"/>
    <w:rsid w:val="00175AD5"/>
    <w:rsid w:val="00192C48"/>
    <w:rsid w:val="001A78B6"/>
    <w:rsid w:val="001B4029"/>
    <w:rsid w:val="001B77C6"/>
    <w:rsid w:val="001C11DB"/>
    <w:rsid w:val="001C60AC"/>
    <w:rsid w:val="001D2EFD"/>
    <w:rsid w:val="001D346C"/>
    <w:rsid w:val="001D38AD"/>
    <w:rsid w:val="001D46D3"/>
    <w:rsid w:val="001E210B"/>
    <w:rsid w:val="001F171C"/>
    <w:rsid w:val="001F3E91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E1437"/>
    <w:rsid w:val="002E2677"/>
    <w:rsid w:val="002E470B"/>
    <w:rsid w:val="002E4CE3"/>
    <w:rsid w:val="00332806"/>
    <w:rsid w:val="00336231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4974"/>
    <w:rsid w:val="0040490F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46747"/>
    <w:rsid w:val="0076723F"/>
    <w:rsid w:val="0076779D"/>
    <w:rsid w:val="00776BBA"/>
    <w:rsid w:val="00776EB4"/>
    <w:rsid w:val="0078761D"/>
    <w:rsid w:val="007A2FDD"/>
    <w:rsid w:val="007A3738"/>
    <w:rsid w:val="007B696D"/>
    <w:rsid w:val="007B7947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3098A"/>
    <w:rsid w:val="00836EDD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B2441E"/>
    <w:rsid w:val="00B302A0"/>
    <w:rsid w:val="00B33FC8"/>
    <w:rsid w:val="00B37335"/>
    <w:rsid w:val="00B43061"/>
    <w:rsid w:val="00BA5B89"/>
    <w:rsid w:val="00BB0AC8"/>
    <w:rsid w:val="00BC621C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93F52"/>
    <w:rsid w:val="00DB439D"/>
    <w:rsid w:val="00DD142C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72D95"/>
    <w:rsid w:val="00E75A89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2DF8"/>
    <w:rsid w:val="00F17081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194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1248-8FD9-4C41-A62B-5ACB3F04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12</cp:revision>
  <cp:lastPrinted>2023-05-05T07:10:00Z</cp:lastPrinted>
  <dcterms:created xsi:type="dcterms:W3CDTF">2023-06-23T05:57:00Z</dcterms:created>
  <dcterms:modified xsi:type="dcterms:W3CDTF">2023-09-01T11:17:00Z</dcterms:modified>
</cp:coreProperties>
</file>