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26521B">
        <w:rPr>
          <w:b/>
        </w:rPr>
        <w:t>ARALIK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26521B">
        <w:rPr>
          <w:b/>
        </w:rPr>
        <w:t>4</w:t>
      </w:r>
      <w:r w:rsidR="001E210B">
        <w:rPr>
          <w:b/>
        </w:rPr>
        <w:t>.</w:t>
      </w:r>
      <w:r w:rsidR="0026521B">
        <w:rPr>
          <w:b/>
        </w:rPr>
        <w:t>ARALIK</w:t>
      </w:r>
      <w:r w:rsidR="00F12DF8">
        <w:rPr>
          <w:b/>
        </w:rPr>
        <w:t>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26521B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26521B">
        <w:rPr>
          <w:b/>
        </w:rPr>
        <w:t>1</w:t>
      </w:r>
    </w:p>
    <w:p w:rsidR="006801A0" w:rsidRDefault="006801A0" w:rsidP="003F0666">
      <w:pPr>
        <w:jc w:val="both"/>
        <w:rPr>
          <w:b/>
        </w:rPr>
      </w:pPr>
    </w:p>
    <w:p w:rsidR="00702EAA" w:rsidRDefault="00702EAA" w:rsidP="003F0666">
      <w:pPr>
        <w:ind w:right="-288"/>
        <w:jc w:val="both"/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702EAA" w:rsidRDefault="00702EAA" w:rsidP="003F0666">
      <w:pPr>
        <w:ind w:right="-288"/>
        <w:jc w:val="both"/>
      </w:pPr>
    </w:p>
    <w:p w:rsidR="00364BEE" w:rsidRDefault="00364BEE" w:rsidP="003F0666">
      <w:pPr>
        <w:ind w:right="-288"/>
        <w:jc w:val="both"/>
      </w:pPr>
      <w:r>
        <w:t>-6 Kasım 2023 Pazartesi tarihli Toplantı Tutanakları</w:t>
      </w:r>
      <w:r w:rsidR="00702EAA">
        <w:t>nın oylanması.</w:t>
      </w:r>
    </w:p>
    <w:p w:rsidR="00702EAA" w:rsidRDefault="00702EAA" w:rsidP="003F0666">
      <w:pPr>
        <w:ind w:right="-288"/>
        <w:jc w:val="both"/>
      </w:pPr>
    </w:p>
    <w:p w:rsidR="00205098" w:rsidRDefault="00364BEE" w:rsidP="003F0666">
      <w:pPr>
        <w:ind w:right="-288"/>
        <w:jc w:val="both"/>
      </w:pPr>
      <w:r>
        <w:t xml:space="preserve">-8 </w:t>
      </w:r>
      <w:r w:rsidR="00702EAA">
        <w:t>Kasım 2023 Çarşamba</w:t>
      </w:r>
      <w:r>
        <w:t xml:space="preserve"> tarihli Toplantı </w:t>
      </w:r>
      <w:r w:rsidR="00702EAA">
        <w:t>Tutanaklarının oylanması.</w:t>
      </w:r>
    </w:p>
    <w:p w:rsidR="00CF6162" w:rsidRDefault="00CF6162" w:rsidP="003F0666">
      <w:pPr>
        <w:ind w:right="-288"/>
        <w:jc w:val="both"/>
      </w:pPr>
    </w:p>
    <w:p w:rsidR="002D7E1D" w:rsidRDefault="008B4787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TEKLİFLER</w:t>
      </w:r>
      <w:r w:rsidR="00F12DF8">
        <w:rPr>
          <w:b/>
          <w:u w:val="single"/>
          <w:shd w:val="clear" w:color="auto" w:fill="FFFFFF"/>
        </w:rPr>
        <w:t>:</w:t>
      </w:r>
    </w:p>
    <w:p w:rsidR="00E56A4A" w:rsidRDefault="00E56A4A" w:rsidP="00205098">
      <w:pPr>
        <w:ind w:right="-289"/>
        <w:jc w:val="both"/>
      </w:pPr>
      <w:r>
        <w:t>1</w:t>
      </w:r>
      <w:r w:rsidR="00AA748E">
        <w:t>-2024</w:t>
      </w:r>
      <w:r w:rsidR="008F270B">
        <w:t xml:space="preserve"> yılı Meclis Çalışma Takvimi hakkındaki Yazı İşleri Müdürlüğünün teklifi.(2023-90589)</w:t>
      </w:r>
    </w:p>
    <w:p w:rsidR="008F270B" w:rsidRDefault="008F270B" w:rsidP="00205098">
      <w:pPr>
        <w:ind w:right="-289"/>
        <w:jc w:val="both"/>
      </w:pPr>
      <w:r>
        <w:t>2-Meclis Başkanı ve Üyelerinin Huzur Hakları hakkındaki Yazı İşleri Müdürlüğünün teklifi.(2023-90583)</w:t>
      </w:r>
    </w:p>
    <w:p w:rsidR="008B4787" w:rsidRPr="008B4787" w:rsidRDefault="008F270B" w:rsidP="00205098">
      <w:pPr>
        <w:ind w:right="-289"/>
        <w:jc w:val="both"/>
        <w:rPr>
          <w:shd w:val="clear" w:color="auto" w:fill="FFFFFF"/>
        </w:rPr>
      </w:pPr>
      <w:r>
        <w:t xml:space="preserve">3-Çiftlik Mahallesi 1604 ada 10 </w:t>
      </w:r>
      <w:r w:rsidR="008B4787">
        <w:rPr>
          <w:shd w:val="clear" w:color="auto" w:fill="FFFFFF"/>
        </w:rPr>
        <w:t xml:space="preserve">parselde ana arter niteliğinde bulunan söz konusu yola cepheli işyeri ihtiyacının karşılanması için ticari nitelikte bağımsız bölüm yapılması hakkındaki </w:t>
      </w:r>
      <w:r w:rsidR="008B4787">
        <w:t xml:space="preserve">İmar ve Şehircilik Müdürlüğünün teklifi. </w:t>
      </w:r>
      <w:r w:rsidR="003E7C1B">
        <w:t>(2023-88661)</w:t>
      </w:r>
      <w:r w:rsidR="008B4787">
        <w:t xml:space="preserve"> </w:t>
      </w:r>
    </w:p>
    <w:p w:rsidR="00DD2F8E" w:rsidRDefault="00DC1288" w:rsidP="00205098">
      <w:pPr>
        <w:ind w:right="-289"/>
        <w:jc w:val="both"/>
        <w:rPr>
          <w:shd w:val="clear" w:color="auto" w:fill="FFFFFF"/>
        </w:rPr>
      </w:pPr>
      <w:proofErr w:type="gramStart"/>
      <w:r>
        <w:t>4-</w:t>
      </w:r>
      <w:r w:rsidR="001A0996">
        <w:t xml:space="preserve">İncirköy Mahallesi </w:t>
      </w:r>
      <w:r w:rsidRPr="00DC1288">
        <w:rPr>
          <w:shd w:val="clear" w:color="auto" w:fill="FFFFFF"/>
        </w:rPr>
        <w:t xml:space="preserve">2103 ada 31 </w:t>
      </w:r>
      <w:proofErr w:type="spellStart"/>
      <w:r w:rsidRPr="00DC1288">
        <w:rPr>
          <w:shd w:val="clear" w:color="auto" w:fill="FFFFFF"/>
        </w:rPr>
        <w:t>nolu</w:t>
      </w:r>
      <w:proofErr w:type="spellEnd"/>
      <w:r w:rsidRPr="00DC1288">
        <w:rPr>
          <w:shd w:val="clear" w:color="auto" w:fill="FFFFFF"/>
        </w:rPr>
        <w:t xml:space="preserve"> parselin plan notları gereği ruhsata </w:t>
      </w:r>
      <w:r w:rsidR="001A0996">
        <w:rPr>
          <w:shd w:val="clear" w:color="auto" w:fill="FFFFFF"/>
        </w:rPr>
        <w:t xml:space="preserve">esas çalışmalara başlayabilmesi </w:t>
      </w:r>
      <w:r w:rsidRPr="00DC1288">
        <w:rPr>
          <w:shd w:val="clear" w:color="auto" w:fill="FFFFFF"/>
        </w:rPr>
        <w:t xml:space="preserve">için Gümüşsuyu 1840 ada 56 </w:t>
      </w:r>
      <w:proofErr w:type="spellStart"/>
      <w:r w:rsidRPr="00DC1288">
        <w:rPr>
          <w:shd w:val="clear" w:color="auto" w:fill="FFFFFF"/>
        </w:rPr>
        <w:t>nolu</w:t>
      </w:r>
      <w:proofErr w:type="spellEnd"/>
      <w:r w:rsidRPr="00DC1288">
        <w:rPr>
          <w:shd w:val="clear" w:color="auto" w:fill="FFFFFF"/>
        </w:rPr>
        <w:t xml:space="preserve"> parselin, 1840 ada 54 </w:t>
      </w:r>
      <w:proofErr w:type="spellStart"/>
      <w:r w:rsidRPr="00DC1288">
        <w:rPr>
          <w:shd w:val="clear" w:color="auto" w:fill="FFFFFF"/>
        </w:rPr>
        <w:t>nolu</w:t>
      </w:r>
      <w:proofErr w:type="spellEnd"/>
      <w:r w:rsidRPr="00DC1288">
        <w:rPr>
          <w:shd w:val="clear" w:color="auto" w:fill="FFFFFF"/>
        </w:rPr>
        <w:t xml:space="preserve"> parselin, 1899 ada 3 </w:t>
      </w:r>
      <w:proofErr w:type="spellStart"/>
      <w:r w:rsidRPr="00DC1288">
        <w:rPr>
          <w:shd w:val="clear" w:color="auto" w:fill="FFFFFF"/>
        </w:rPr>
        <w:t>nolu</w:t>
      </w:r>
      <w:proofErr w:type="spellEnd"/>
      <w:r w:rsidRPr="00DC1288">
        <w:rPr>
          <w:shd w:val="clear" w:color="auto" w:fill="FFFFFF"/>
        </w:rPr>
        <w:t xml:space="preserve"> parselin, 1831 ada 5 </w:t>
      </w:r>
      <w:proofErr w:type="spellStart"/>
      <w:r w:rsidR="00DD2F8E" w:rsidRPr="00DC1288">
        <w:rPr>
          <w:shd w:val="clear" w:color="auto" w:fill="FFFFFF"/>
        </w:rPr>
        <w:t>nolu</w:t>
      </w:r>
      <w:proofErr w:type="spellEnd"/>
      <w:r w:rsidR="00DD2F8E" w:rsidRPr="00DC1288">
        <w:rPr>
          <w:shd w:val="clear" w:color="auto" w:fill="FFFFFF"/>
        </w:rPr>
        <w:t xml:space="preserve"> parselin</w:t>
      </w:r>
      <w:r w:rsidRPr="00DC1288">
        <w:rPr>
          <w:shd w:val="clear" w:color="auto" w:fill="FFFFFF"/>
        </w:rPr>
        <w:t xml:space="preserve">,  </w:t>
      </w:r>
      <w:proofErr w:type="spellStart"/>
      <w:r w:rsidR="00DD2F8E" w:rsidRPr="00DC1288">
        <w:rPr>
          <w:shd w:val="clear" w:color="auto" w:fill="FFFFFF"/>
        </w:rPr>
        <w:t>İncirköy</w:t>
      </w:r>
      <w:proofErr w:type="spellEnd"/>
      <w:r w:rsidR="00DD2F8E" w:rsidRPr="00DC1288">
        <w:rPr>
          <w:shd w:val="clear" w:color="auto" w:fill="FFFFFF"/>
        </w:rPr>
        <w:t xml:space="preserve"> 2072 ada 27 parselin</w:t>
      </w:r>
      <w:r w:rsidRPr="00DC1288">
        <w:rPr>
          <w:shd w:val="clear" w:color="auto" w:fill="FFFFFF"/>
        </w:rPr>
        <w:t xml:space="preserve">,  </w:t>
      </w:r>
      <w:r w:rsidR="00135F4C">
        <w:rPr>
          <w:shd w:val="clear" w:color="auto" w:fill="FFFFFF"/>
        </w:rPr>
        <w:t xml:space="preserve">2104 ada 6 </w:t>
      </w:r>
      <w:proofErr w:type="spellStart"/>
      <w:r w:rsidR="00135F4C">
        <w:rPr>
          <w:shd w:val="clear" w:color="auto" w:fill="FFFFFF"/>
        </w:rPr>
        <w:t>no</w:t>
      </w:r>
      <w:r w:rsidR="00DD2F8E" w:rsidRPr="00DC1288">
        <w:rPr>
          <w:shd w:val="clear" w:color="auto" w:fill="FFFFFF"/>
        </w:rPr>
        <w:t>lu</w:t>
      </w:r>
      <w:proofErr w:type="spellEnd"/>
      <w:r w:rsidR="00DD2F8E" w:rsidRPr="00DC1288">
        <w:rPr>
          <w:shd w:val="clear" w:color="auto" w:fill="FFFFFF"/>
        </w:rPr>
        <w:t xml:space="preserve"> parsellerin Beykoz Belediye</w:t>
      </w:r>
      <w:r>
        <w:rPr>
          <w:shd w:val="clear" w:color="auto" w:fill="FFFFFF"/>
        </w:rPr>
        <w:t xml:space="preserve"> </w:t>
      </w:r>
      <w:r w:rsidRPr="00DC1288">
        <w:rPr>
          <w:shd w:val="clear" w:color="auto" w:fill="FFFFFF"/>
        </w:rPr>
        <w:t xml:space="preserve">Başkanlığı </w:t>
      </w:r>
      <w:r w:rsidR="00DD2F8E" w:rsidRPr="00DC1288">
        <w:rPr>
          <w:shd w:val="clear" w:color="auto" w:fill="FFFFFF"/>
        </w:rPr>
        <w:t>adına şartlı olarak bağışının kabul ve beyan edilmesi</w:t>
      </w:r>
      <w:r>
        <w:rPr>
          <w:shd w:val="clear" w:color="auto" w:fill="FFFFFF"/>
        </w:rPr>
        <w:t xml:space="preserve"> hakkındaki Emlak ve İstimlak Müdürlüğünün teklifi.(2023-89042)</w:t>
      </w:r>
      <w:proofErr w:type="gramEnd"/>
    </w:p>
    <w:p w:rsidR="00DD2F8E" w:rsidRPr="003E4FBC" w:rsidRDefault="00DD2F8E" w:rsidP="00205098">
      <w:pPr>
        <w:ind w:right="-28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5</w:t>
      </w:r>
      <w:r w:rsidR="003E4FBC">
        <w:rPr>
          <w:shd w:val="clear" w:color="auto" w:fill="FFFFFF"/>
        </w:rPr>
        <w:t>-</w:t>
      </w:r>
      <w:r w:rsidR="003E4FBC" w:rsidRPr="003E4FBC">
        <w:rPr>
          <w:shd w:val="clear" w:color="auto" w:fill="FFFFFF"/>
        </w:rPr>
        <w:t xml:space="preserve">Hayat Sağlık ve Eğitim Vakfı tarafından “İklim Değişikliğinin Sağlık Açısından </w:t>
      </w:r>
      <w:r w:rsidR="003E4FBC" w:rsidRPr="003E4FBC">
        <w:br/>
      </w:r>
      <w:r w:rsidR="003E4FBC" w:rsidRPr="003E4FBC">
        <w:rPr>
          <w:shd w:val="clear" w:color="auto" w:fill="FFFFFF"/>
        </w:rPr>
        <w:t xml:space="preserve">Değerlendirilmesi ve Etkilerinin İncelenmesi” başlığı ile hayata geçirilecek proje ile iklim </w:t>
      </w:r>
      <w:r w:rsidR="003E4FBC" w:rsidRPr="003E4FBC">
        <w:br/>
      </w:r>
      <w:r w:rsidR="003E4FBC" w:rsidRPr="003E4FBC">
        <w:rPr>
          <w:shd w:val="clear" w:color="auto" w:fill="FFFFFF"/>
        </w:rPr>
        <w:t>değişikliğinin insan sağlığı üzerindeki etkilerinin daha iyi anlaşılması ve bu konuda halkı</w:t>
      </w:r>
      <w:r w:rsidR="002B4458">
        <w:rPr>
          <w:shd w:val="clear" w:color="auto" w:fill="FFFFFF"/>
        </w:rPr>
        <w:t xml:space="preserve"> bilinçlendirmek amaçlı projenin imzalanması temsil ve ilzamı için Belediye Başkanı Murat AYDIN ile Belediye Başkan Yardımcısı Bünyamin </w:t>
      </w:r>
      <w:proofErr w:type="spellStart"/>
      <w:r w:rsidR="002B4458">
        <w:rPr>
          <w:shd w:val="clear" w:color="auto" w:fill="FFFFFF"/>
        </w:rPr>
        <w:t>KORKMAZ’a</w:t>
      </w:r>
      <w:proofErr w:type="spellEnd"/>
      <w:r w:rsidR="002B4458">
        <w:rPr>
          <w:shd w:val="clear" w:color="auto" w:fill="FFFFFF"/>
        </w:rPr>
        <w:t xml:space="preserve"> imza yetkisi </w:t>
      </w:r>
      <w:r w:rsidR="001D0594">
        <w:rPr>
          <w:shd w:val="clear" w:color="auto" w:fill="FFFFFF"/>
        </w:rPr>
        <w:t xml:space="preserve">verilmesi </w:t>
      </w:r>
      <w:r w:rsidR="001D0594" w:rsidRPr="003E4FBC">
        <w:rPr>
          <w:shd w:val="clear" w:color="auto" w:fill="FFFFFF"/>
        </w:rPr>
        <w:t>hakkındaki</w:t>
      </w:r>
      <w:r w:rsidR="003E4FBC">
        <w:rPr>
          <w:shd w:val="clear" w:color="auto" w:fill="FFFFFF"/>
        </w:rPr>
        <w:t xml:space="preserve"> Özel Kalem Müdürlüğünün teklifi.(2023-90558)</w:t>
      </w:r>
      <w:proofErr w:type="gramEnd"/>
    </w:p>
    <w:p w:rsidR="00C411A2" w:rsidRDefault="00ED5A69" w:rsidP="00205098">
      <w:pPr>
        <w:ind w:right="-289"/>
        <w:jc w:val="both"/>
      </w:pPr>
      <w:r>
        <w:t>6-</w:t>
      </w:r>
      <w:r w:rsidR="00C411A2">
        <w:t xml:space="preserve">Beykoz İlçesi </w:t>
      </w:r>
      <w:proofErr w:type="spellStart"/>
      <w:r w:rsidR="00C411A2">
        <w:t>Tokatköy</w:t>
      </w:r>
      <w:proofErr w:type="spellEnd"/>
      <w:r w:rsidR="00C411A2">
        <w:t xml:space="preserve"> Mahallesi Sultan Aziz Caddesi No:</w:t>
      </w:r>
      <w:r w:rsidR="00E11551">
        <w:t xml:space="preserve">226 </w:t>
      </w:r>
      <w:proofErr w:type="spellStart"/>
      <w:r w:rsidR="00E11551">
        <w:t>nolu</w:t>
      </w:r>
      <w:proofErr w:type="spellEnd"/>
      <w:r w:rsidR="00C411A2">
        <w:t xml:space="preserve"> taşınmazın Beykoz İlçe Sağlık Müdürlüğü, Beykoz 1 </w:t>
      </w:r>
      <w:proofErr w:type="spellStart"/>
      <w:r w:rsidR="00C411A2">
        <w:t>nolu</w:t>
      </w:r>
      <w:proofErr w:type="spellEnd"/>
      <w:r w:rsidR="00C411A2">
        <w:t xml:space="preserve"> Aile Sağlığı Merkezine yer tahsisi yapılması hakkındaki </w:t>
      </w:r>
      <w:r w:rsidR="00C411A2">
        <w:rPr>
          <w:shd w:val="clear" w:color="auto" w:fill="FFFFFF"/>
        </w:rPr>
        <w:t>Emlak ve İstimlak Müdürlüğünün teklifi.(2023-79652)</w:t>
      </w:r>
      <w:r w:rsidR="00C411A2">
        <w:t xml:space="preserve"> </w:t>
      </w:r>
    </w:p>
    <w:p w:rsidR="00BE7E33" w:rsidRDefault="00BE7E33" w:rsidP="00205098">
      <w:pPr>
        <w:ind w:right="-289"/>
        <w:jc w:val="both"/>
      </w:pPr>
      <w:r>
        <w:t>7-</w:t>
      </w:r>
      <w:r w:rsidRPr="00BE7E33">
        <w:rPr>
          <w:rFonts w:ascii="Arial" w:hAnsi="Arial" w:cs="Arial"/>
          <w:sz w:val="49"/>
          <w:szCs w:val="49"/>
          <w:shd w:val="clear" w:color="auto" w:fill="FFFFFF"/>
        </w:rPr>
        <w:t xml:space="preserve"> </w:t>
      </w:r>
      <w:r w:rsidRPr="00BE7E33">
        <w:rPr>
          <w:shd w:val="clear" w:color="auto" w:fill="FFFFFF"/>
        </w:rPr>
        <w:t>Beykoz İlçesi, Baklacı</w:t>
      </w:r>
      <w:r w:rsidR="008B4787">
        <w:rPr>
          <w:shd w:val="clear" w:color="auto" w:fill="FFFFFF"/>
        </w:rPr>
        <w:t xml:space="preserve"> Mahallesi, 1338 ada 5 parselde </w:t>
      </w:r>
      <w:r w:rsidR="007D3EBA">
        <w:rPr>
          <w:shd w:val="clear" w:color="auto" w:fill="FFFFFF"/>
        </w:rPr>
        <w:t xml:space="preserve">ana arter niteliğinde bulunan söz konusu yola cepheli işyeri ihtiyacının karşılanması için ticari nitelikte bağımsız bölüm yapılması </w:t>
      </w:r>
      <w:r w:rsidRPr="00BE7E33">
        <w:br/>
      </w:r>
      <w:r>
        <w:rPr>
          <w:shd w:val="clear" w:color="auto" w:fill="FFFFFF"/>
        </w:rPr>
        <w:t>hakkındaki</w:t>
      </w:r>
      <w:r w:rsidR="007D3EBA">
        <w:rPr>
          <w:shd w:val="clear" w:color="auto" w:fill="FFFFFF"/>
        </w:rPr>
        <w:t xml:space="preserve"> </w:t>
      </w:r>
      <w:r w:rsidR="007D3EBA">
        <w:t>İmar ve Şehircilik Müdürlüğünün teklifi.</w:t>
      </w:r>
      <w:r w:rsidR="007D3EBA">
        <w:rPr>
          <w:shd w:val="clear" w:color="auto" w:fill="FFFFFF"/>
        </w:rPr>
        <w:t xml:space="preserve"> (2023-90068)</w:t>
      </w:r>
    </w:p>
    <w:p w:rsidR="003030CE" w:rsidRDefault="00F91D41" w:rsidP="00205098">
      <w:pPr>
        <w:ind w:right="-289"/>
        <w:jc w:val="both"/>
        <w:rPr>
          <w:shd w:val="clear" w:color="auto" w:fill="FFFFFF"/>
        </w:rPr>
      </w:pPr>
      <w:r>
        <w:t xml:space="preserve">8-Beykoz İlçesi </w:t>
      </w:r>
      <w:proofErr w:type="spellStart"/>
      <w:r>
        <w:t>Paşamandıra</w:t>
      </w:r>
      <w:proofErr w:type="spellEnd"/>
      <w:r>
        <w:t xml:space="preserve"> Mahallesi, 0 ada 244</w:t>
      </w:r>
      <w:r w:rsidR="000E7986">
        <w:t xml:space="preserve"> parsel içerisindeki Demirkapı</w:t>
      </w:r>
      <w:r w:rsidR="00F9723D">
        <w:t xml:space="preserve"> Caddesi</w:t>
      </w:r>
      <w:r w:rsidR="000E7986">
        <w:t xml:space="preserve"> N</w:t>
      </w:r>
      <w:r>
        <w:t xml:space="preserve">o: 5/1 adresindeki mülkiyeti Başkanlığımıza ait olan taşınmazın </w:t>
      </w:r>
      <w:r w:rsidR="00776806">
        <w:rPr>
          <w:shd w:val="clear" w:color="auto" w:fill="FFFFFF"/>
        </w:rPr>
        <w:t xml:space="preserve">2.ve </w:t>
      </w:r>
      <w:r w:rsidR="00776806" w:rsidRPr="00FD65B5">
        <w:rPr>
          <w:shd w:val="clear" w:color="auto" w:fill="FFFFFF"/>
        </w:rPr>
        <w:t>3. Bağımsız bölümün Beykoz Kaymakamlığı İlçe Sağlık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Müdürlüğü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tarafından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kullanılmak</w:t>
      </w:r>
      <w:r w:rsidR="00776806">
        <w:rPr>
          <w:shd w:val="clear" w:color="auto" w:fill="FFFFFF"/>
        </w:rPr>
        <w:t xml:space="preserve"> </w:t>
      </w:r>
      <w:r w:rsidR="00776806" w:rsidRPr="00FD65B5">
        <w:rPr>
          <w:shd w:val="clear" w:color="auto" w:fill="FFFFFF"/>
        </w:rPr>
        <w:t>üzere</w:t>
      </w:r>
      <w:r w:rsidR="00776806">
        <w:rPr>
          <w:shd w:val="clear" w:color="auto" w:fill="FFFFFF"/>
        </w:rPr>
        <w:t>,</w:t>
      </w:r>
      <w:r w:rsidR="00776806">
        <w:t xml:space="preserve"> İ</w:t>
      </w:r>
      <w:r>
        <w:t xml:space="preserve">lçe Sağlık Müdürlüğüne yer tahsisi yapılması hakkındaki </w:t>
      </w:r>
      <w:r>
        <w:rPr>
          <w:shd w:val="clear" w:color="auto" w:fill="FFFFFF"/>
        </w:rPr>
        <w:t>Emlak ve İstimlak Müdürlüğünün teklifi.(2023-89815)</w:t>
      </w:r>
    </w:p>
    <w:p w:rsidR="00A470ED" w:rsidRDefault="00A470ED" w:rsidP="0020509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9-</w:t>
      </w:r>
      <w:r w:rsidR="00762FC8">
        <w:rPr>
          <w:shd w:val="clear" w:color="auto" w:fill="FFFFFF"/>
        </w:rPr>
        <w:t xml:space="preserve"> B</w:t>
      </w:r>
      <w:r w:rsidR="00DC1447">
        <w:rPr>
          <w:shd w:val="clear" w:color="auto" w:fill="FFFFFF"/>
        </w:rPr>
        <w:t xml:space="preserve">eykoz İlçesi </w:t>
      </w:r>
      <w:proofErr w:type="spellStart"/>
      <w:r w:rsidR="00DC1447">
        <w:rPr>
          <w:shd w:val="clear" w:color="auto" w:fill="FFFFFF"/>
        </w:rPr>
        <w:t>Öğümce</w:t>
      </w:r>
      <w:proofErr w:type="spellEnd"/>
      <w:r w:rsidR="00DC1447">
        <w:rPr>
          <w:shd w:val="clear" w:color="auto" w:fill="FFFFFF"/>
        </w:rPr>
        <w:t xml:space="preserve"> Mahallesi çalışma alanı sınırları içerisinde yapılacak kadastro çalışmalarında bilirkişi olarak seçilebilmesi </w:t>
      </w:r>
      <w:r w:rsidR="00762FC8">
        <w:rPr>
          <w:shd w:val="clear" w:color="auto" w:fill="FFFFFF"/>
        </w:rPr>
        <w:t>hakkındaki Emlak ve İstimlak Müdürlüğünün teklifi.(2023-94114)</w:t>
      </w:r>
    </w:p>
    <w:p w:rsidR="008F1160" w:rsidRDefault="008F1160" w:rsidP="0020509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10-</w:t>
      </w:r>
      <w:r w:rsidR="0024271D">
        <w:rPr>
          <w:shd w:val="clear" w:color="auto" w:fill="FFFFFF"/>
        </w:rPr>
        <w:t>Beykoz İlçesi, Bakl</w:t>
      </w:r>
      <w:r w:rsidR="0090535C">
        <w:rPr>
          <w:shd w:val="clear" w:color="auto" w:fill="FFFFFF"/>
        </w:rPr>
        <w:t xml:space="preserve">acı Mahallesi 1385 Ada, 8 Parsel, </w:t>
      </w:r>
      <w:r w:rsidR="0024271D">
        <w:rPr>
          <w:shd w:val="clear" w:color="auto" w:fill="FFFFFF"/>
        </w:rPr>
        <w:t>2.169,36 m</w:t>
      </w:r>
      <w:r w:rsidR="0024271D">
        <w:rPr>
          <w:shd w:val="clear" w:color="auto" w:fill="FFFFFF"/>
          <w:vertAlign w:val="superscript"/>
        </w:rPr>
        <w:t xml:space="preserve">2 </w:t>
      </w:r>
      <w:r w:rsidR="0024271D">
        <w:rPr>
          <w:shd w:val="clear" w:color="auto" w:fill="FFFFFF"/>
        </w:rPr>
        <w:t>yüzölçümlü taşınmazın 361.56 m</w:t>
      </w:r>
      <w:r w:rsidR="0024271D">
        <w:rPr>
          <w:shd w:val="clear" w:color="auto" w:fill="FFFFFF"/>
          <w:vertAlign w:val="superscript"/>
        </w:rPr>
        <w:t>2</w:t>
      </w:r>
      <w:r w:rsidR="0024271D">
        <w:rPr>
          <w:shd w:val="clear" w:color="auto" w:fill="FFFFFF"/>
        </w:rPr>
        <w:t xml:space="preserve"> Belediye hissesinin parseldeki hissedarına satışı hakkındaki Emlak ve İstimlak Müdürlüğünün teklifi.(2023-94281)</w:t>
      </w:r>
    </w:p>
    <w:p w:rsidR="00BE47B1" w:rsidRDefault="00BE47B1" w:rsidP="0020509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11- 2024 Yılı Ücret Tarifesi hakkında</w:t>
      </w:r>
      <w:r w:rsidR="006E3C24">
        <w:rPr>
          <w:shd w:val="clear" w:color="auto" w:fill="FFFFFF"/>
        </w:rPr>
        <w:t>ki</w:t>
      </w:r>
      <w:r>
        <w:rPr>
          <w:shd w:val="clear" w:color="auto" w:fill="FFFFFF"/>
        </w:rPr>
        <w:t xml:space="preserve"> Mali Hizmetler Müdürlüğünün teklifi.(2023-91832)</w:t>
      </w:r>
    </w:p>
    <w:p w:rsidR="00E424F9" w:rsidRDefault="00E424F9" w:rsidP="00FB50C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12-</w:t>
      </w:r>
      <w:r w:rsidR="00EE5998" w:rsidRPr="00EE5998">
        <w:rPr>
          <w:shd w:val="clear" w:color="auto" w:fill="FFFFFF"/>
        </w:rPr>
        <w:t>2024 Yılı Fazla Mesai (Maktu Mesai) Ücreti hakkındaki Za</w:t>
      </w:r>
      <w:r w:rsidR="00FB50C8">
        <w:rPr>
          <w:shd w:val="clear" w:color="auto" w:fill="FFFFFF"/>
        </w:rPr>
        <w:t>bıta Müdürlüğünün teklifi.</w:t>
      </w:r>
    </w:p>
    <w:p w:rsidR="00720D4C" w:rsidRDefault="00FB50C8" w:rsidP="00FB50C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(2023-</w:t>
      </w:r>
      <w:r w:rsidR="00EE5998" w:rsidRPr="00EE5998">
        <w:rPr>
          <w:shd w:val="clear" w:color="auto" w:fill="FFFFFF"/>
        </w:rPr>
        <w:t>93711)</w:t>
      </w:r>
      <w:r>
        <w:rPr>
          <w:shd w:val="clear" w:color="auto" w:fill="FFFFFF"/>
        </w:rPr>
        <w:t xml:space="preserve">  </w:t>
      </w:r>
    </w:p>
    <w:p w:rsidR="00CF2E32" w:rsidRPr="00E424F9" w:rsidRDefault="00CF2E32" w:rsidP="00FB50C8">
      <w:pPr>
        <w:ind w:right="-289"/>
        <w:jc w:val="both"/>
        <w:rPr>
          <w:shd w:val="clear" w:color="auto" w:fill="FFFFFF"/>
        </w:rPr>
      </w:pPr>
      <w:r>
        <w:rPr>
          <w:shd w:val="clear" w:color="auto" w:fill="FFFFFF"/>
        </w:rPr>
        <w:t>13-</w:t>
      </w:r>
      <w:r w:rsidR="00075EB8">
        <w:rPr>
          <w:shd w:val="clear" w:color="auto" w:fill="FFFFFF"/>
        </w:rPr>
        <w:t>Beykoz’da</w:t>
      </w:r>
      <w:bookmarkStart w:id="0" w:name="_GoBack"/>
      <w:bookmarkEnd w:id="0"/>
      <w:r w:rsidR="00075EB8">
        <w:rPr>
          <w:shd w:val="clear" w:color="auto" w:fill="FFFFFF"/>
        </w:rPr>
        <w:t xml:space="preserve"> Bulunan Özel ve Devlet Üniversitelerinde öğrenim gören öğrencilere Beykoz Belediyesi İktisadi ve Sosyal Tesis İşletmesine bağlı faaliyet gösteren restoran ve kafelerde indirim yapılması hakkındaki Destek Hizmetleri Müdürlüğünün teklifi.(2023-96708)</w:t>
      </w: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3292"/>
    <w:rsid w:val="000654CB"/>
    <w:rsid w:val="00066359"/>
    <w:rsid w:val="00071838"/>
    <w:rsid w:val="00075EB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E7986"/>
    <w:rsid w:val="000F2FAE"/>
    <w:rsid w:val="000F60A1"/>
    <w:rsid w:val="000F69FB"/>
    <w:rsid w:val="0011033B"/>
    <w:rsid w:val="0011160A"/>
    <w:rsid w:val="00121B98"/>
    <w:rsid w:val="00123B3B"/>
    <w:rsid w:val="00126223"/>
    <w:rsid w:val="0013153F"/>
    <w:rsid w:val="00135F4C"/>
    <w:rsid w:val="00140BEB"/>
    <w:rsid w:val="00142BEF"/>
    <w:rsid w:val="0014468F"/>
    <w:rsid w:val="001452BA"/>
    <w:rsid w:val="00163CDF"/>
    <w:rsid w:val="00175AD5"/>
    <w:rsid w:val="00192C48"/>
    <w:rsid w:val="001A0996"/>
    <w:rsid w:val="001A78B6"/>
    <w:rsid w:val="001B4029"/>
    <w:rsid w:val="001B77C6"/>
    <w:rsid w:val="001C11DB"/>
    <w:rsid w:val="001C19D6"/>
    <w:rsid w:val="001C60AC"/>
    <w:rsid w:val="001D0594"/>
    <w:rsid w:val="001D2EFD"/>
    <w:rsid w:val="001D346C"/>
    <w:rsid w:val="001D38AD"/>
    <w:rsid w:val="001D46D3"/>
    <w:rsid w:val="001E210B"/>
    <w:rsid w:val="001F171C"/>
    <w:rsid w:val="001F3E91"/>
    <w:rsid w:val="00205098"/>
    <w:rsid w:val="002239D3"/>
    <w:rsid w:val="002339BD"/>
    <w:rsid w:val="00240519"/>
    <w:rsid w:val="0024271D"/>
    <w:rsid w:val="00252BC2"/>
    <w:rsid w:val="00260338"/>
    <w:rsid w:val="0026521B"/>
    <w:rsid w:val="002744F0"/>
    <w:rsid w:val="00282FE4"/>
    <w:rsid w:val="00287ED3"/>
    <w:rsid w:val="00293D63"/>
    <w:rsid w:val="002A3B7D"/>
    <w:rsid w:val="002B4458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32806"/>
    <w:rsid w:val="00336231"/>
    <w:rsid w:val="00347F13"/>
    <w:rsid w:val="0035098D"/>
    <w:rsid w:val="00353640"/>
    <w:rsid w:val="00363459"/>
    <w:rsid w:val="00364BEE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E4FBC"/>
    <w:rsid w:val="003E7C1B"/>
    <w:rsid w:val="003F0666"/>
    <w:rsid w:val="003F2834"/>
    <w:rsid w:val="003F4974"/>
    <w:rsid w:val="0040490F"/>
    <w:rsid w:val="00404948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95208"/>
    <w:rsid w:val="006A1C82"/>
    <w:rsid w:val="006B06B7"/>
    <w:rsid w:val="006B5392"/>
    <w:rsid w:val="006B5897"/>
    <w:rsid w:val="006C791B"/>
    <w:rsid w:val="006E3C24"/>
    <w:rsid w:val="006F781B"/>
    <w:rsid w:val="00702EAA"/>
    <w:rsid w:val="00715BE5"/>
    <w:rsid w:val="00720D4C"/>
    <w:rsid w:val="007237C0"/>
    <w:rsid w:val="0072456B"/>
    <w:rsid w:val="00724FC0"/>
    <w:rsid w:val="007251F9"/>
    <w:rsid w:val="00746747"/>
    <w:rsid w:val="00762FC8"/>
    <w:rsid w:val="0076723F"/>
    <w:rsid w:val="0076779D"/>
    <w:rsid w:val="00776806"/>
    <w:rsid w:val="00776BBA"/>
    <w:rsid w:val="00776EB4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3EAC"/>
    <w:rsid w:val="007D3EBA"/>
    <w:rsid w:val="007D5DDB"/>
    <w:rsid w:val="007F36B3"/>
    <w:rsid w:val="007F6DE7"/>
    <w:rsid w:val="00801219"/>
    <w:rsid w:val="008069F3"/>
    <w:rsid w:val="00807400"/>
    <w:rsid w:val="00810777"/>
    <w:rsid w:val="00812A68"/>
    <w:rsid w:val="008148FB"/>
    <w:rsid w:val="00815129"/>
    <w:rsid w:val="008228A3"/>
    <w:rsid w:val="00827EE9"/>
    <w:rsid w:val="0083098A"/>
    <w:rsid w:val="00836EDD"/>
    <w:rsid w:val="0086335B"/>
    <w:rsid w:val="00863F0F"/>
    <w:rsid w:val="00895CED"/>
    <w:rsid w:val="008A6FD8"/>
    <w:rsid w:val="008B12D1"/>
    <w:rsid w:val="008B1ADF"/>
    <w:rsid w:val="008B3E0B"/>
    <w:rsid w:val="008B4787"/>
    <w:rsid w:val="008C2C4A"/>
    <w:rsid w:val="008C66FE"/>
    <w:rsid w:val="008D4179"/>
    <w:rsid w:val="008F1160"/>
    <w:rsid w:val="008F270B"/>
    <w:rsid w:val="008F2B29"/>
    <w:rsid w:val="008F654A"/>
    <w:rsid w:val="00902045"/>
    <w:rsid w:val="0090535C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77812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470ED"/>
    <w:rsid w:val="00A6159B"/>
    <w:rsid w:val="00A67134"/>
    <w:rsid w:val="00A76884"/>
    <w:rsid w:val="00A80A1D"/>
    <w:rsid w:val="00A942FA"/>
    <w:rsid w:val="00AA748E"/>
    <w:rsid w:val="00AD40EB"/>
    <w:rsid w:val="00AD48A0"/>
    <w:rsid w:val="00AD7CC8"/>
    <w:rsid w:val="00AE160E"/>
    <w:rsid w:val="00AE5C02"/>
    <w:rsid w:val="00AF046C"/>
    <w:rsid w:val="00AF5ED2"/>
    <w:rsid w:val="00B2441E"/>
    <w:rsid w:val="00B302A0"/>
    <w:rsid w:val="00B33FC8"/>
    <w:rsid w:val="00B37335"/>
    <w:rsid w:val="00B43061"/>
    <w:rsid w:val="00B50A21"/>
    <w:rsid w:val="00BA5B89"/>
    <w:rsid w:val="00BB0AC8"/>
    <w:rsid w:val="00BC621C"/>
    <w:rsid w:val="00BD3F40"/>
    <w:rsid w:val="00BE47B1"/>
    <w:rsid w:val="00BE63BA"/>
    <w:rsid w:val="00BE6621"/>
    <w:rsid w:val="00BE7E33"/>
    <w:rsid w:val="00BF7BCB"/>
    <w:rsid w:val="00C1596E"/>
    <w:rsid w:val="00C27688"/>
    <w:rsid w:val="00C27E77"/>
    <w:rsid w:val="00C3631E"/>
    <w:rsid w:val="00C411A2"/>
    <w:rsid w:val="00C43E2F"/>
    <w:rsid w:val="00C43EA6"/>
    <w:rsid w:val="00C4409C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E1FB1"/>
    <w:rsid w:val="00CF2E32"/>
    <w:rsid w:val="00CF3E93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C1288"/>
    <w:rsid w:val="00DC1447"/>
    <w:rsid w:val="00DD142C"/>
    <w:rsid w:val="00DD2F8E"/>
    <w:rsid w:val="00DF1A87"/>
    <w:rsid w:val="00E04E50"/>
    <w:rsid w:val="00E057DE"/>
    <w:rsid w:val="00E0717A"/>
    <w:rsid w:val="00E11551"/>
    <w:rsid w:val="00E129D1"/>
    <w:rsid w:val="00E263C0"/>
    <w:rsid w:val="00E330E9"/>
    <w:rsid w:val="00E424F9"/>
    <w:rsid w:val="00E4273C"/>
    <w:rsid w:val="00E42EDA"/>
    <w:rsid w:val="00E56A4A"/>
    <w:rsid w:val="00E60FEB"/>
    <w:rsid w:val="00E64DF4"/>
    <w:rsid w:val="00E72D95"/>
    <w:rsid w:val="00E75A89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D5A69"/>
    <w:rsid w:val="00EE5998"/>
    <w:rsid w:val="00EF00E8"/>
    <w:rsid w:val="00EF6186"/>
    <w:rsid w:val="00F0532A"/>
    <w:rsid w:val="00F071E5"/>
    <w:rsid w:val="00F12DF8"/>
    <w:rsid w:val="00F17081"/>
    <w:rsid w:val="00F21A08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91D41"/>
    <w:rsid w:val="00F9723D"/>
    <w:rsid w:val="00FB321C"/>
    <w:rsid w:val="00FB50C8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216E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EA22-617B-45A0-95EB-5720FE6C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165</cp:revision>
  <cp:lastPrinted>2023-12-01T13:04:00Z</cp:lastPrinted>
  <dcterms:created xsi:type="dcterms:W3CDTF">2023-06-23T05:57:00Z</dcterms:created>
  <dcterms:modified xsi:type="dcterms:W3CDTF">2023-12-01T14:18:00Z</dcterms:modified>
</cp:coreProperties>
</file>