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2A" w:rsidRDefault="00D85B2A" w:rsidP="00A44EB0">
      <w:pPr>
        <w:spacing w:before="240"/>
        <w:rPr>
          <w:b/>
        </w:rPr>
      </w:pPr>
    </w:p>
    <w:p w:rsidR="00022DD5" w:rsidRDefault="00022DD5" w:rsidP="008D4179">
      <w:pPr>
        <w:spacing w:before="240"/>
        <w:jc w:val="center"/>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1F171C" w:rsidRPr="003B2FC2" w:rsidRDefault="001F171C"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8173E">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14F1A">
        <w:rPr>
          <w:b/>
        </w:rPr>
        <w:t>41</w:t>
      </w:r>
    </w:p>
    <w:p w:rsidR="009A78C8" w:rsidRDefault="009A78C8" w:rsidP="003F0666">
      <w:pPr>
        <w:jc w:val="both"/>
        <w:rPr>
          <w:b/>
        </w:rPr>
      </w:pPr>
    </w:p>
    <w:p w:rsidR="009A78C8" w:rsidRDefault="00B8173E" w:rsidP="003F0666">
      <w:pPr>
        <w:jc w:val="both"/>
        <w:rPr>
          <w:b/>
        </w:rPr>
      </w:pPr>
      <w:r>
        <w:rPr>
          <w:b/>
        </w:rPr>
        <w:t>TOPLANTI YILI</w:t>
      </w:r>
      <w:r>
        <w:rPr>
          <w:b/>
        </w:rPr>
        <w:tab/>
      </w:r>
      <w:r>
        <w:rPr>
          <w:b/>
        </w:rPr>
        <w:tab/>
      </w:r>
      <w:r>
        <w:rPr>
          <w:b/>
        </w:rPr>
        <w:tab/>
        <w:t>: 1</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DB4552">
        <w:rPr>
          <w:b/>
        </w:rPr>
        <w:t>EYLÜL</w:t>
      </w:r>
      <w:r w:rsidR="00205098">
        <w:rPr>
          <w:b/>
        </w:rPr>
        <w:t xml:space="preserve"> </w:t>
      </w:r>
      <w:r w:rsidRPr="003B2FC2">
        <w:rPr>
          <w:b/>
        </w:rPr>
        <w:t>OLAĞAN</w:t>
      </w:r>
    </w:p>
    <w:p w:rsidR="001F171C" w:rsidRPr="003B2FC2" w:rsidRDefault="001F171C" w:rsidP="003F0666">
      <w:pPr>
        <w:jc w:val="both"/>
        <w:rPr>
          <w:b/>
        </w:rPr>
      </w:pPr>
    </w:p>
    <w:p w:rsidR="003B5E9D" w:rsidRPr="003B2FC2" w:rsidRDefault="00810777" w:rsidP="003F0666">
      <w:pPr>
        <w:jc w:val="both"/>
        <w:rPr>
          <w:b/>
        </w:rPr>
      </w:pPr>
      <w:r>
        <w:rPr>
          <w:b/>
        </w:rPr>
        <w:t xml:space="preserve">TOPLANTI TARİH VE GÜNÜ </w:t>
      </w:r>
      <w:r>
        <w:rPr>
          <w:b/>
        </w:rPr>
        <w:tab/>
        <w:t>: 0</w:t>
      </w:r>
      <w:r w:rsidR="00774B4B">
        <w:rPr>
          <w:b/>
        </w:rPr>
        <w:t>6</w:t>
      </w:r>
      <w:r w:rsidR="001E210B">
        <w:rPr>
          <w:b/>
        </w:rPr>
        <w:t>.</w:t>
      </w:r>
      <w:r w:rsidR="00DB4552">
        <w:rPr>
          <w:b/>
        </w:rPr>
        <w:t>EYLÜL</w:t>
      </w:r>
      <w:r w:rsidR="00F12DF8">
        <w:rPr>
          <w:b/>
        </w:rPr>
        <w:t>.</w:t>
      </w:r>
      <w:r w:rsidR="002C5E99">
        <w:rPr>
          <w:b/>
        </w:rPr>
        <w:t>202</w:t>
      </w:r>
      <w:r w:rsidR="00B14F1A">
        <w:rPr>
          <w:b/>
        </w:rPr>
        <w:t>4</w:t>
      </w:r>
      <w:r w:rsidR="001F171C" w:rsidRPr="003B2FC2">
        <w:rPr>
          <w:b/>
        </w:rPr>
        <w:t xml:space="preserve"> </w:t>
      </w:r>
      <w:r w:rsidR="007D3EAC">
        <w:rPr>
          <w:b/>
        </w:rPr>
        <w:t>–</w:t>
      </w:r>
      <w:r w:rsidR="001F171C" w:rsidRPr="003B2FC2">
        <w:rPr>
          <w:b/>
        </w:rPr>
        <w:t xml:space="preserve"> </w:t>
      </w:r>
      <w:r w:rsidR="00774B4B">
        <w:rPr>
          <w:b/>
        </w:rPr>
        <w:t>CUMA</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E60FEB">
        <w:rPr>
          <w:b/>
        </w:rPr>
        <w:t>0</w:t>
      </w:r>
      <w:r w:rsidR="00240519">
        <w:rPr>
          <w:b/>
        </w:rPr>
        <w:t>.</w:t>
      </w:r>
      <w:r w:rsidR="003B329B">
        <w:rPr>
          <w:b/>
        </w:rPr>
        <w:t>00</w:t>
      </w:r>
    </w:p>
    <w:p w:rsidR="001F171C" w:rsidRPr="003B2FC2" w:rsidRDefault="001F171C" w:rsidP="003F0666">
      <w:pPr>
        <w:jc w:val="both"/>
        <w:rPr>
          <w:b/>
        </w:rPr>
      </w:pPr>
    </w:p>
    <w:p w:rsidR="00D85B2A" w:rsidRDefault="00F30C42" w:rsidP="003F0666">
      <w:pPr>
        <w:jc w:val="both"/>
        <w:rPr>
          <w:b/>
        </w:rPr>
      </w:pPr>
      <w:r>
        <w:rPr>
          <w:b/>
        </w:rPr>
        <w:t>BİRLEŞİM</w:t>
      </w:r>
      <w:r w:rsidR="00925C90">
        <w:rPr>
          <w:b/>
        </w:rPr>
        <w:t xml:space="preserve">                    </w:t>
      </w:r>
      <w:r w:rsidR="00925C90">
        <w:rPr>
          <w:b/>
        </w:rPr>
        <w:tab/>
      </w:r>
      <w:r w:rsidR="00810777">
        <w:rPr>
          <w:b/>
        </w:rPr>
        <w:tab/>
        <w:t xml:space="preserve">: </w:t>
      </w:r>
      <w:r w:rsidR="00774B4B">
        <w:rPr>
          <w:b/>
        </w:rPr>
        <w:t>3</w:t>
      </w:r>
    </w:p>
    <w:p w:rsidR="00D11022" w:rsidRDefault="00D11022" w:rsidP="003F0666">
      <w:pPr>
        <w:jc w:val="both"/>
        <w:rPr>
          <w:b/>
        </w:rPr>
      </w:pPr>
    </w:p>
    <w:p w:rsidR="00A44EB0" w:rsidRDefault="00A44EB0" w:rsidP="003F0666">
      <w:pPr>
        <w:ind w:right="-288"/>
        <w:jc w:val="both"/>
      </w:pPr>
    </w:p>
    <w:p w:rsidR="00D85B2A" w:rsidRDefault="001F171C" w:rsidP="003F0666">
      <w:pPr>
        <w:ind w:right="-288"/>
        <w:jc w:val="both"/>
      </w:pPr>
      <w:r w:rsidRPr="003B2FC2">
        <w:t>-</w:t>
      </w:r>
      <w:r w:rsidR="0097416B">
        <w:t xml:space="preserve"> </w:t>
      </w:r>
      <w:r w:rsidRPr="003B2FC2">
        <w:t>Açılış ve yoklama.</w:t>
      </w:r>
    </w:p>
    <w:p w:rsidR="00860F26" w:rsidRDefault="00860F26" w:rsidP="003F0666">
      <w:pPr>
        <w:ind w:right="-288"/>
        <w:jc w:val="both"/>
      </w:pPr>
    </w:p>
    <w:p w:rsidR="003B329B" w:rsidRDefault="003B329B" w:rsidP="00B14F1A">
      <w:pPr>
        <w:ind w:right="-288"/>
        <w:jc w:val="both"/>
      </w:pPr>
    </w:p>
    <w:p w:rsidR="003B329B" w:rsidRPr="003B329B" w:rsidRDefault="00F30C42" w:rsidP="003B329B">
      <w:pPr>
        <w:jc w:val="both"/>
        <w:rPr>
          <w:b/>
          <w:u w:val="single"/>
        </w:rPr>
      </w:pPr>
      <w:r>
        <w:rPr>
          <w:b/>
          <w:u w:val="single"/>
        </w:rPr>
        <w:t>RAPORLAR:</w:t>
      </w:r>
    </w:p>
    <w:p w:rsidR="0067539A" w:rsidRPr="001476B3" w:rsidRDefault="0067539A" w:rsidP="00F30C42"/>
    <w:p w:rsidR="0067539A" w:rsidRPr="00AB0952" w:rsidRDefault="00F30C42" w:rsidP="00FE124C">
      <w:pPr>
        <w:jc w:val="both"/>
        <w:rPr>
          <w:color w:val="333333"/>
          <w:shd w:val="clear" w:color="auto" w:fill="FFFFFF"/>
        </w:rPr>
      </w:pPr>
      <w:r w:rsidRPr="00AB0952">
        <w:t>1</w:t>
      </w:r>
      <w:r w:rsidR="0067539A" w:rsidRPr="00AB0952">
        <w:t>-</w:t>
      </w:r>
      <w:r w:rsidR="00722291" w:rsidRPr="00AB0952">
        <w:rPr>
          <w:rFonts w:eastAsiaTheme="minorHAnsi"/>
          <w:lang w:eastAsia="en-US"/>
        </w:rPr>
        <w:t xml:space="preserve">Beykoz İlçesi </w:t>
      </w:r>
      <w:proofErr w:type="spellStart"/>
      <w:r w:rsidR="00722291" w:rsidRPr="00AB0952">
        <w:rPr>
          <w:rFonts w:eastAsiaTheme="minorHAnsi"/>
          <w:lang w:eastAsia="en-US"/>
        </w:rPr>
        <w:t>Tokatköy</w:t>
      </w:r>
      <w:proofErr w:type="spellEnd"/>
      <w:r w:rsidR="00722291" w:rsidRPr="00AB0952">
        <w:rPr>
          <w:rFonts w:eastAsiaTheme="minorHAnsi"/>
          <w:lang w:eastAsia="en-US"/>
        </w:rPr>
        <w:t xml:space="preserve"> Mahallesi 2769 Ada 49 Parsel İrtifak Hakkı Tesis Edilmesi hakkındaki </w:t>
      </w:r>
      <w:r w:rsidRPr="00AB0952">
        <w:rPr>
          <w:color w:val="333333"/>
          <w:shd w:val="clear" w:color="auto" w:fill="FFFFFF"/>
        </w:rPr>
        <w:t>Hukuk</w:t>
      </w:r>
      <w:r w:rsidR="00722291" w:rsidRPr="00AB0952">
        <w:rPr>
          <w:color w:val="333333"/>
          <w:shd w:val="clear" w:color="auto" w:fill="FFFFFF"/>
        </w:rPr>
        <w:t>-İmar</w:t>
      </w:r>
      <w:r w:rsidRPr="00AB0952">
        <w:rPr>
          <w:color w:val="333333"/>
          <w:shd w:val="clear" w:color="auto" w:fill="FFFFFF"/>
        </w:rPr>
        <w:t xml:space="preserve"> Komisyonu</w:t>
      </w:r>
      <w:r w:rsidR="00722291" w:rsidRPr="00AB0952">
        <w:rPr>
          <w:color w:val="333333"/>
          <w:shd w:val="clear" w:color="auto" w:fill="FFFFFF"/>
        </w:rPr>
        <w:t xml:space="preserve"> Müşterek</w:t>
      </w:r>
      <w:r w:rsidRPr="00AB0952">
        <w:rPr>
          <w:color w:val="333333"/>
          <w:shd w:val="clear" w:color="auto" w:fill="FFFFFF"/>
        </w:rPr>
        <w:t xml:space="preserve"> Raporu.</w:t>
      </w:r>
    </w:p>
    <w:p w:rsidR="0067539A" w:rsidRPr="00AB0952" w:rsidRDefault="0067539A" w:rsidP="00FE124C">
      <w:pPr>
        <w:jc w:val="both"/>
        <w:rPr>
          <w:color w:val="333333"/>
          <w:shd w:val="clear" w:color="auto" w:fill="FFFFFF"/>
        </w:rPr>
      </w:pPr>
    </w:p>
    <w:p w:rsidR="0067539A" w:rsidRPr="00AB0952" w:rsidRDefault="00F30C42" w:rsidP="00FE124C">
      <w:pPr>
        <w:jc w:val="both"/>
        <w:rPr>
          <w:color w:val="333333"/>
          <w:shd w:val="clear" w:color="auto" w:fill="FFFFFF"/>
        </w:rPr>
      </w:pPr>
      <w:r w:rsidRPr="00AB0952">
        <w:rPr>
          <w:color w:val="333333"/>
          <w:shd w:val="clear" w:color="auto" w:fill="FFFFFF"/>
        </w:rPr>
        <w:t>2</w:t>
      </w:r>
      <w:r w:rsidR="00493FC2" w:rsidRPr="00AB0952">
        <w:rPr>
          <w:color w:val="333333"/>
          <w:shd w:val="clear" w:color="auto" w:fill="FFFFFF"/>
        </w:rPr>
        <w:t>-</w:t>
      </w:r>
      <w:r w:rsidR="00493FC2" w:rsidRPr="00AB0952">
        <w:rPr>
          <w:rFonts w:eastAsiaTheme="minorHAnsi"/>
          <w:lang w:eastAsia="en-US"/>
        </w:rPr>
        <w:t xml:space="preserve">Belediyemize ait Hobi Bahçesinin mevcut isminin Beykoz Bostanları olarak değiştirilmesi </w:t>
      </w:r>
      <w:r w:rsidR="0067539A" w:rsidRPr="00AB0952">
        <w:rPr>
          <w:color w:val="333333"/>
          <w:shd w:val="clear" w:color="auto" w:fill="FFFFFF"/>
        </w:rPr>
        <w:t xml:space="preserve">hakkındaki </w:t>
      </w:r>
      <w:r w:rsidRPr="00AB0952">
        <w:rPr>
          <w:color w:val="333333"/>
          <w:shd w:val="clear" w:color="auto" w:fill="FFFFFF"/>
        </w:rPr>
        <w:t>Hukuk Komisyonu Raporu.</w:t>
      </w:r>
    </w:p>
    <w:p w:rsidR="00F30C42" w:rsidRPr="00AB0952" w:rsidRDefault="00F30C42" w:rsidP="00FE124C">
      <w:pPr>
        <w:jc w:val="both"/>
        <w:rPr>
          <w:color w:val="333333"/>
          <w:shd w:val="clear" w:color="auto" w:fill="FFFFFF"/>
        </w:rPr>
      </w:pPr>
    </w:p>
    <w:p w:rsidR="009E2A4D" w:rsidRPr="00AB0952" w:rsidRDefault="00F30C42" w:rsidP="00FE124C">
      <w:pPr>
        <w:jc w:val="both"/>
        <w:rPr>
          <w:color w:val="333333"/>
          <w:shd w:val="clear" w:color="auto" w:fill="FFFFFF"/>
        </w:rPr>
      </w:pPr>
      <w:r w:rsidRPr="00AB0952">
        <w:t>3</w:t>
      </w:r>
      <w:r w:rsidR="0067539A" w:rsidRPr="00AB0952">
        <w:t>-</w:t>
      </w:r>
      <w:r w:rsidR="00493FC2" w:rsidRPr="00AB0952">
        <w:rPr>
          <w:rFonts w:eastAsiaTheme="minorHAnsi"/>
          <w:lang w:eastAsia="en-US"/>
        </w:rPr>
        <w:t xml:space="preserve">Beykozdaki Mahalle Muhtarlarına yapılan Yardım Ödemeleri </w:t>
      </w:r>
      <w:r w:rsidR="0067539A" w:rsidRPr="00AB0952">
        <w:rPr>
          <w:color w:val="333333"/>
          <w:shd w:val="clear" w:color="auto" w:fill="FFFFFF"/>
        </w:rPr>
        <w:t xml:space="preserve">hakkındaki </w:t>
      </w:r>
      <w:r w:rsidRPr="00AB0952">
        <w:rPr>
          <w:color w:val="333333"/>
          <w:shd w:val="clear" w:color="auto" w:fill="FFFFFF"/>
        </w:rPr>
        <w:t>Hukuk Komisyonu Raporu.</w:t>
      </w:r>
    </w:p>
    <w:p w:rsidR="00F30C42" w:rsidRPr="00AB0952" w:rsidRDefault="00F30C42" w:rsidP="00FE124C">
      <w:pPr>
        <w:jc w:val="both"/>
        <w:rPr>
          <w:color w:val="333333"/>
          <w:shd w:val="clear" w:color="auto" w:fill="FFFFFF"/>
        </w:rPr>
      </w:pPr>
    </w:p>
    <w:p w:rsidR="009E2A4D" w:rsidRPr="00AB0952" w:rsidRDefault="00F30C42" w:rsidP="00FE124C">
      <w:pPr>
        <w:autoSpaceDE w:val="0"/>
        <w:autoSpaceDN w:val="0"/>
        <w:adjustRightInd w:val="0"/>
        <w:jc w:val="both"/>
        <w:rPr>
          <w:color w:val="333333"/>
          <w:shd w:val="clear" w:color="auto" w:fill="FFFFFF"/>
        </w:rPr>
      </w:pPr>
      <w:r w:rsidRPr="00AB0952">
        <w:rPr>
          <w:color w:val="333333"/>
          <w:shd w:val="clear" w:color="auto" w:fill="FFFFFF"/>
        </w:rPr>
        <w:t>4</w:t>
      </w:r>
      <w:r w:rsidR="009E2A4D" w:rsidRPr="00AB0952">
        <w:rPr>
          <w:color w:val="333333"/>
          <w:shd w:val="clear" w:color="auto" w:fill="FFFFFF"/>
        </w:rPr>
        <w:t>-</w:t>
      </w:r>
      <w:r w:rsidR="00493FC2" w:rsidRPr="00AB0952">
        <w:rPr>
          <w:rFonts w:eastAsiaTheme="minorHAnsi"/>
          <w:lang w:eastAsia="en-US"/>
        </w:rPr>
        <w:t xml:space="preserve">Giresun'un Espiye ilçesine bağlı </w:t>
      </w:r>
      <w:proofErr w:type="spellStart"/>
      <w:r w:rsidR="00493FC2" w:rsidRPr="00AB0952">
        <w:rPr>
          <w:rFonts w:eastAsiaTheme="minorHAnsi"/>
          <w:lang w:eastAsia="en-US"/>
        </w:rPr>
        <w:t>Soğukpınar</w:t>
      </w:r>
      <w:proofErr w:type="spellEnd"/>
      <w:r w:rsidR="00493FC2" w:rsidRPr="00AB0952">
        <w:rPr>
          <w:rFonts w:eastAsiaTheme="minorHAnsi"/>
          <w:lang w:eastAsia="en-US"/>
        </w:rPr>
        <w:t xml:space="preserve"> Beldesi ve Ordu Kabataş, Gürgentepe Belediyeleriyle kardeş şehir ilişki kurulması </w:t>
      </w:r>
      <w:r w:rsidR="009E2A4D" w:rsidRPr="00AB0952">
        <w:rPr>
          <w:color w:val="333333"/>
          <w:shd w:val="clear" w:color="auto" w:fill="FFFFFF"/>
        </w:rPr>
        <w:t>hakkındaki</w:t>
      </w:r>
      <w:r w:rsidRPr="00AB0952">
        <w:rPr>
          <w:color w:val="333333"/>
          <w:shd w:val="clear" w:color="auto" w:fill="FFFFFF"/>
        </w:rPr>
        <w:t xml:space="preserve"> </w:t>
      </w:r>
      <w:r w:rsidR="004C1F2C" w:rsidRPr="00AB0952">
        <w:rPr>
          <w:color w:val="333333"/>
          <w:shd w:val="clear" w:color="auto" w:fill="FFFFFF"/>
        </w:rPr>
        <w:t>Hukuk-</w:t>
      </w:r>
      <w:r w:rsidR="00493FC2" w:rsidRPr="00AB0952">
        <w:rPr>
          <w:color w:val="333333"/>
          <w:shd w:val="clear" w:color="auto" w:fill="FFFFFF"/>
        </w:rPr>
        <w:t xml:space="preserve"> Avrupa Birliği ve Dış İlişkiler Komisyonu Müşterek </w:t>
      </w:r>
      <w:r w:rsidRPr="00AB0952">
        <w:rPr>
          <w:color w:val="333333"/>
          <w:shd w:val="clear" w:color="auto" w:fill="FFFFFF"/>
        </w:rPr>
        <w:t>Raporu.</w:t>
      </w:r>
    </w:p>
    <w:p w:rsidR="00FE124C" w:rsidRPr="00AB0952" w:rsidRDefault="00FE124C" w:rsidP="00FE124C">
      <w:pPr>
        <w:autoSpaceDE w:val="0"/>
        <w:autoSpaceDN w:val="0"/>
        <w:adjustRightInd w:val="0"/>
        <w:jc w:val="both"/>
        <w:rPr>
          <w:color w:val="333333"/>
          <w:shd w:val="clear" w:color="auto" w:fill="FFFFFF"/>
        </w:rPr>
      </w:pPr>
    </w:p>
    <w:p w:rsidR="00FE124C" w:rsidRPr="00AB0952" w:rsidRDefault="00FE124C" w:rsidP="00FE124C">
      <w:pPr>
        <w:autoSpaceDE w:val="0"/>
        <w:autoSpaceDN w:val="0"/>
        <w:adjustRightInd w:val="0"/>
        <w:jc w:val="both"/>
        <w:rPr>
          <w:color w:val="333333"/>
          <w:shd w:val="clear" w:color="auto" w:fill="FFFFFF"/>
        </w:rPr>
      </w:pPr>
      <w:r w:rsidRPr="00AB0952">
        <w:rPr>
          <w:color w:val="333333"/>
          <w:shd w:val="clear" w:color="auto" w:fill="FFFFFF"/>
        </w:rPr>
        <w:t>5-</w:t>
      </w:r>
      <w:r w:rsidRPr="00AB0952">
        <w:rPr>
          <w:rFonts w:eastAsiaTheme="minorHAnsi"/>
          <w:lang w:eastAsia="en-US"/>
        </w:rPr>
        <w:t xml:space="preserve">Belediye İş ve İşlemlerinde Kullanılmak üzere İller Bankasından Gayri Nakdi Kredi Kullanılması için Belediye Başkanı Mimar Alaattin </w:t>
      </w:r>
      <w:proofErr w:type="spellStart"/>
      <w:r w:rsidRPr="00AB0952">
        <w:rPr>
          <w:rFonts w:eastAsiaTheme="minorHAnsi"/>
          <w:lang w:eastAsia="en-US"/>
        </w:rPr>
        <w:t>KÖSELER'e</w:t>
      </w:r>
      <w:proofErr w:type="spellEnd"/>
      <w:r w:rsidRPr="00AB0952">
        <w:rPr>
          <w:rFonts w:eastAsiaTheme="minorHAnsi"/>
          <w:lang w:eastAsia="en-US"/>
        </w:rPr>
        <w:t xml:space="preserve"> yetki verilmesi</w:t>
      </w:r>
      <w:r w:rsidR="008C74BC">
        <w:rPr>
          <w:rFonts w:eastAsiaTheme="minorHAnsi"/>
          <w:lang w:eastAsia="en-US"/>
        </w:rPr>
        <w:t xml:space="preserve"> hakkındaki</w:t>
      </w:r>
      <w:bookmarkStart w:id="0" w:name="_GoBack"/>
      <w:bookmarkEnd w:id="0"/>
      <w:r w:rsidRPr="00AB0952">
        <w:rPr>
          <w:rFonts w:eastAsiaTheme="minorHAnsi"/>
          <w:lang w:eastAsia="en-US"/>
        </w:rPr>
        <w:t xml:space="preserve"> </w:t>
      </w:r>
      <w:r w:rsidRPr="00AB0952">
        <w:rPr>
          <w:color w:val="333333"/>
          <w:shd w:val="clear" w:color="auto" w:fill="FFFFFF"/>
        </w:rPr>
        <w:t>Hukuk-Plan ve Bütçe Komisyonu Müşterek Raporu</w:t>
      </w:r>
      <w:r w:rsidR="00CC5E80" w:rsidRPr="00AB0952">
        <w:rPr>
          <w:color w:val="333333"/>
          <w:shd w:val="clear" w:color="auto" w:fill="FFFFFF"/>
        </w:rPr>
        <w:t>.</w:t>
      </w:r>
    </w:p>
    <w:p w:rsidR="00506583" w:rsidRPr="00AB0952" w:rsidRDefault="00506583" w:rsidP="00F30C42">
      <w:pPr>
        <w:rPr>
          <w:color w:val="333333"/>
          <w:shd w:val="clear" w:color="auto" w:fill="FFFFFF"/>
        </w:rPr>
      </w:pPr>
    </w:p>
    <w:p w:rsidR="0086215E" w:rsidRPr="00AB0952" w:rsidRDefault="00CC5E80" w:rsidP="0086215E">
      <w:pPr>
        <w:autoSpaceDE w:val="0"/>
        <w:autoSpaceDN w:val="0"/>
        <w:adjustRightInd w:val="0"/>
        <w:jc w:val="both"/>
        <w:rPr>
          <w:color w:val="333333"/>
          <w:shd w:val="clear" w:color="auto" w:fill="FFFFFF"/>
        </w:rPr>
      </w:pPr>
      <w:r w:rsidRPr="00AB0952">
        <w:rPr>
          <w:rStyle w:val="Gl"/>
          <w:rFonts w:eastAsiaTheme="minorHAnsi"/>
          <w:b w:val="0"/>
          <w:bCs w:val="0"/>
          <w:lang w:eastAsia="en-US"/>
        </w:rPr>
        <w:t>6-</w:t>
      </w:r>
      <w:r w:rsidRPr="00AB0952">
        <w:rPr>
          <w:rFonts w:eastAsiaTheme="minorHAnsi"/>
          <w:lang w:eastAsia="en-US"/>
        </w:rPr>
        <w:t>Şartsız ve Bedelsiz olarak Şirket Hisselerinin tamamının devri hakkındaki</w:t>
      </w:r>
      <w:r w:rsidR="0086215E" w:rsidRPr="00AB0952">
        <w:rPr>
          <w:rFonts w:eastAsiaTheme="minorHAnsi"/>
          <w:lang w:eastAsia="en-US"/>
        </w:rPr>
        <w:t xml:space="preserve"> </w:t>
      </w:r>
      <w:r w:rsidR="0086215E" w:rsidRPr="00AB0952">
        <w:rPr>
          <w:color w:val="333333"/>
          <w:shd w:val="clear" w:color="auto" w:fill="FFFFFF"/>
        </w:rPr>
        <w:t>Hukuk-Plan ve Bütçe Komisyonu Müşterek Raporu.</w:t>
      </w:r>
    </w:p>
    <w:p w:rsidR="005842DA" w:rsidRPr="00AB0952" w:rsidRDefault="005842DA" w:rsidP="0086215E">
      <w:pPr>
        <w:autoSpaceDE w:val="0"/>
        <w:autoSpaceDN w:val="0"/>
        <w:adjustRightInd w:val="0"/>
        <w:jc w:val="both"/>
        <w:rPr>
          <w:color w:val="333333"/>
          <w:shd w:val="clear" w:color="auto" w:fill="FFFFFF"/>
        </w:rPr>
      </w:pPr>
    </w:p>
    <w:p w:rsidR="005842DA" w:rsidRPr="00AB0952" w:rsidRDefault="005842DA" w:rsidP="005842DA">
      <w:pPr>
        <w:jc w:val="both"/>
        <w:rPr>
          <w:color w:val="333333"/>
          <w:shd w:val="clear" w:color="auto" w:fill="FFFFFF"/>
        </w:rPr>
      </w:pPr>
      <w:r w:rsidRPr="00AB0952">
        <w:rPr>
          <w:color w:val="333333"/>
          <w:shd w:val="clear" w:color="auto" w:fill="FFFFFF"/>
        </w:rPr>
        <w:t>7-</w:t>
      </w:r>
      <w:r w:rsidRPr="00AB0952">
        <w:rPr>
          <w:rFonts w:eastAsiaTheme="minorHAnsi"/>
          <w:lang w:eastAsia="en-US"/>
        </w:rPr>
        <w:t>Başkanlığımızın Pay Sahibi olduğu Beykoz Turistik İşletme</w:t>
      </w:r>
      <w:r w:rsidR="004B4DBC">
        <w:rPr>
          <w:rFonts w:eastAsiaTheme="minorHAnsi"/>
          <w:lang w:eastAsia="en-US"/>
        </w:rPr>
        <w:t>leri</w:t>
      </w:r>
      <w:r w:rsidRPr="00AB0952">
        <w:rPr>
          <w:rFonts w:eastAsiaTheme="minorHAnsi"/>
          <w:lang w:eastAsia="en-US"/>
        </w:rPr>
        <w:t xml:space="preserve"> Pazarlama ve Ticaret Sanayi A.Ş Olağanüstü Genel Kurul Toplantısında Başkanlığımızı temsilen bir temsilci belirlenmesi hakkındaki </w:t>
      </w:r>
      <w:r w:rsidRPr="00AB0952">
        <w:rPr>
          <w:color w:val="333333"/>
          <w:shd w:val="clear" w:color="auto" w:fill="FFFFFF"/>
        </w:rPr>
        <w:t>Hukuk Komisyonu Raporu.</w:t>
      </w:r>
    </w:p>
    <w:p w:rsidR="006A2F47" w:rsidRPr="00AB0952" w:rsidRDefault="006A2F47" w:rsidP="005842DA">
      <w:pPr>
        <w:jc w:val="both"/>
        <w:rPr>
          <w:color w:val="333333"/>
          <w:shd w:val="clear" w:color="auto" w:fill="FFFFFF"/>
        </w:rPr>
      </w:pPr>
    </w:p>
    <w:p w:rsidR="006A2F47" w:rsidRPr="00AB0952" w:rsidRDefault="006A2F47" w:rsidP="006A2F47">
      <w:pPr>
        <w:jc w:val="both"/>
        <w:rPr>
          <w:color w:val="333333"/>
          <w:shd w:val="clear" w:color="auto" w:fill="FFFFFF"/>
        </w:rPr>
      </w:pPr>
      <w:r w:rsidRPr="00AB0952">
        <w:rPr>
          <w:color w:val="333333"/>
          <w:shd w:val="clear" w:color="auto" w:fill="FFFFFF"/>
        </w:rPr>
        <w:t>8-</w:t>
      </w:r>
      <w:r w:rsidRPr="00AB0952">
        <w:rPr>
          <w:rFonts w:eastAsiaTheme="minorHAnsi"/>
          <w:lang w:eastAsia="en-US"/>
        </w:rPr>
        <w:t xml:space="preserve">Başkanlığımızın Pay Sahibi olduğu </w:t>
      </w:r>
      <w:proofErr w:type="spellStart"/>
      <w:r w:rsidRPr="00AB0952">
        <w:rPr>
          <w:rFonts w:eastAsiaTheme="minorHAnsi"/>
          <w:lang w:eastAsia="en-US"/>
        </w:rPr>
        <w:t>Beytaş</w:t>
      </w:r>
      <w:proofErr w:type="spellEnd"/>
      <w:r w:rsidRPr="00AB0952">
        <w:rPr>
          <w:rFonts w:eastAsiaTheme="minorHAnsi"/>
          <w:lang w:eastAsia="en-US"/>
        </w:rPr>
        <w:t xml:space="preserve"> </w:t>
      </w:r>
      <w:r w:rsidR="00B45BF5">
        <w:rPr>
          <w:rFonts w:eastAsiaTheme="minorHAnsi"/>
          <w:lang w:eastAsia="en-US"/>
        </w:rPr>
        <w:t>Beykoz Belediyesi Halk Pazarı</w:t>
      </w:r>
      <w:r w:rsidRPr="00AB0952">
        <w:rPr>
          <w:rFonts w:eastAsiaTheme="minorHAnsi"/>
          <w:lang w:eastAsia="en-US"/>
        </w:rPr>
        <w:t xml:space="preserve"> İşletme</w:t>
      </w:r>
      <w:r w:rsidR="004B4DBC">
        <w:rPr>
          <w:rFonts w:eastAsiaTheme="minorHAnsi"/>
          <w:lang w:eastAsia="en-US"/>
        </w:rPr>
        <w:t>leri Sanayi ve</w:t>
      </w:r>
      <w:r w:rsidRPr="00AB0952">
        <w:rPr>
          <w:rFonts w:eastAsiaTheme="minorHAnsi"/>
          <w:lang w:eastAsia="en-US"/>
        </w:rPr>
        <w:t xml:space="preserve"> Ticaret A.Ş Olağanüstü Genel Kurul Toplantısında Başkanlığımızı temsilen bir temsilci belirlenmesi hakkındaki </w:t>
      </w:r>
      <w:r w:rsidRPr="00AB0952">
        <w:rPr>
          <w:color w:val="333333"/>
          <w:shd w:val="clear" w:color="auto" w:fill="FFFFFF"/>
        </w:rPr>
        <w:t>Hukuk Komisyonu Raporu.</w:t>
      </w:r>
    </w:p>
    <w:p w:rsidR="002F6B2F" w:rsidRPr="00AB0952" w:rsidRDefault="002F6B2F" w:rsidP="006A2F47">
      <w:pPr>
        <w:jc w:val="both"/>
        <w:rPr>
          <w:color w:val="333333"/>
          <w:shd w:val="clear" w:color="auto" w:fill="FFFFFF"/>
        </w:rPr>
      </w:pPr>
    </w:p>
    <w:p w:rsidR="002F6B2F" w:rsidRPr="00AB0952" w:rsidRDefault="002F6B2F" w:rsidP="002F6B2F">
      <w:pPr>
        <w:jc w:val="both"/>
        <w:rPr>
          <w:color w:val="333333"/>
          <w:shd w:val="clear" w:color="auto" w:fill="FFFFFF"/>
        </w:rPr>
      </w:pPr>
      <w:r w:rsidRPr="00AB0952">
        <w:rPr>
          <w:color w:val="333333"/>
          <w:shd w:val="clear" w:color="auto" w:fill="FFFFFF"/>
        </w:rPr>
        <w:t>9-</w:t>
      </w:r>
      <w:r w:rsidRPr="00AB0952">
        <w:rPr>
          <w:rFonts w:eastAsiaTheme="minorHAnsi"/>
          <w:lang w:eastAsia="en-US"/>
        </w:rPr>
        <w:t xml:space="preserve">Sosyal Yardım Esasları Yönetmeliği Değişikliği hakkındaki </w:t>
      </w:r>
      <w:r w:rsidRPr="00AB0952">
        <w:rPr>
          <w:color w:val="333333"/>
          <w:shd w:val="clear" w:color="auto" w:fill="FFFFFF"/>
        </w:rPr>
        <w:t>Hukuk Komisyonu Raporu.</w:t>
      </w:r>
    </w:p>
    <w:p w:rsidR="002524AD" w:rsidRPr="00AB0952" w:rsidRDefault="002524AD" w:rsidP="002F6B2F">
      <w:pPr>
        <w:jc w:val="both"/>
        <w:rPr>
          <w:color w:val="333333"/>
          <w:shd w:val="clear" w:color="auto" w:fill="FFFFFF"/>
        </w:rPr>
      </w:pPr>
    </w:p>
    <w:p w:rsidR="002524AD" w:rsidRPr="00AB0952" w:rsidRDefault="00820967" w:rsidP="002524AD">
      <w:pPr>
        <w:autoSpaceDE w:val="0"/>
        <w:autoSpaceDN w:val="0"/>
        <w:adjustRightInd w:val="0"/>
        <w:jc w:val="both"/>
        <w:rPr>
          <w:color w:val="333333"/>
          <w:shd w:val="clear" w:color="auto" w:fill="FFFFFF"/>
        </w:rPr>
      </w:pPr>
      <w:r w:rsidRPr="00AB0952">
        <w:rPr>
          <w:color w:val="333333"/>
          <w:shd w:val="clear" w:color="auto" w:fill="FFFFFF"/>
        </w:rPr>
        <w:lastRenderedPageBreak/>
        <w:t>10</w:t>
      </w:r>
      <w:r w:rsidR="002524AD" w:rsidRPr="00AB0952">
        <w:rPr>
          <w:color w:val="333333"/>
          <w:shd w:val="clear" w:color="auto" w:fill="FFFFFF"/>
        </w:rPr>
        <w:t>- 3 adet Ambulans satın alınması hakkındaki Hukuk-Plan ve Bütçe Komisyonu Müşterek Raporu.</w:t>
      </w:r>
    </w:p>
    <w:p w:rsidR="00820967" w:rsidRPr="00AB0952" w:rsidRDefault="00820967" w:rsidP="002524AD">
      <w:pPr>
        <w:autoSpaceDE w:val="0"/>
        <w:autoSpaceDN w:val="0"/>
        <w:adjustRightInd w:val="0"/>
        <w:jc w:val="both"/>
        <w:rPr>
          <w:color w:val="333333"/>
          <w:shd w:val="clear" w:color="auto" w:fill="FFFFFF"/>
        </w:rPr>
      </w:pPr>
    </w:p>
    <w:p w:rsidR="00820967" w:rsidRPr="00FE124C" w:rsidRDefault="00820967" w:rsidP="00820967">
      <w:pPr>
        <w:jc w:val="both"/>
        <w:rPr>
          <w:color w:val="333333"/>
          <w:shd w:val="clear" w:color="auto" w:fill="FFFFFF"/>
        </w:rPr>
      </w:pPr>
      <w:r w:rsidRPr="00AB0952">
        <w:rPr>
          <w:color w:val="333333"/>
          <w:shd w:val="clear" w:color="auto" w:fill="FFFFFF"/>
        </w:rPr>
        <w:t xml:space="preserve">11-İstanbul İli Genelinde Mevcut Bina Stokunun Hızlı Tarama ile Bina İncelemesi ve Deprem Güvenlik Oranının Belirlenmesi Çalışmasında İstanbul Büyükşehir Belediyesi ile yapılacak olan “Ortak Hizmet Protokolü” imzalaması için Belediye Başkanı Mimar Alaattin </w:t>
      </w:r>
      <w:proofErr w:type="spellStart"/>
      <w:r w:rsidRPr="00AB0952">
        <w:rPr>
          <w:color w:val="333333"/>
          <w:shd w:val="clear" w:color="auto" w:fill="FFFFFF"/>
        </w:rPr>
        <w:t>KÖSELER’e</w:t>
      </w:r>
      <w:proofErr w:type="spellEnd"/>
      <w:r w:rsidRPr="00AB0952">
        <w:rPr>
          <w:color w:val="333333"/>
          <w:shd w:val="clear" w:color="auto" w:fill="FFFFFF"/>
        </w:rPr>
        <w:t xml:space="preserve"> yetki verilmesi hakkındaki Hukuk-İmar Komisyonu Müşterek Raporu</w:t>
      </w:r>
      <w:r w:rsidRPr="00FE124C">
        <w:rPr>
          <w:color w:val="333333"/>
          <w:shd w:val="clear" w:color="auto" w:fill="FFFFFF"/>
        </w:rPr>
        <w:t>.</w:t>
      </w:r>
    </w:p>
    <w:p w:rsidR="00820967" w:rsidRDefault="00820967" w:rsidP="002524AD">
      <w:pPr>
        <w:autoSpaceDE w:val="0"/>
        <w:autoSpaceDN w:val="0"/>
        <w:adjustRightInd w:val="0"/>
        <w:jc w:val="both"/>
        <w:rPr>
          <w:color w:val="333333"/>
          <w:shd w:val="clear" w:color="auto" w:fill="FFFFFF"/>
        </w:rPr>
      </w:pPr>
    </w:p>
    <w:p w:rsidR="002524AD" w:rsidRPr="002F6B2F" w:rsidRDefault="002524AD" w:rsidP="002F6B2F">
      <w:pPr>
        <w:jc w:val="both"/>
        <w:rPr>
          <w:color w:val="333333"/>
          <w:shd w:val="clear" w:color="auto" w:fill="FFFFFF"/>
        </w:rPr>
      </w:pPr>
    </w:p>
    <w:p w:rsidR="002F6B2F" w:rsidRDefault="002F6B2F" w:rsidP="002F6B2F">
      <w:pPr>
        <w:jc w:val="both"/>
        <w:rPr>
          <w:color w:val="333333"/>
          <w:shd w:val="clear" w:color="auto" w:fill="FFFFFF"/>
        </w:rPr>
      </w:pPr>
    </w:p>
    <w:p w:rsidR="002F6B2F" w:rsidRPr="006A2F47" w:rsidRDefault="002F6B2F" w:rsidP="006A2F47">
      <w:pPr>
        <w:jc w:val="both"/>
        <w:rPr>
          <w:color w:val="333333"/>
          <w:shd w:val="clear" w:color="auto" w:fill="FFFFFF"/>
        </w:rPr>
      </w:pPr>
    </w:p>
    <w:p w:rsidR="006A2F47" w:rsidRPr="006A2F47" w:rsidRDefault="006A2F47" w:rsidP="006A2F47">
      <w:pPr>
        <w:autoSpaceDE w:val="0"/>
        <w:autoSpaceDN w:val="0"/>
        <w:adjustRightInd w:val="0"/>
        <w:rPr>
          <w:rFonts w:ascii="TimesNewRomanPSMT" w:eastAsiaTheme="minorHAnsi" w:hAnsi="TimesNewRomanPSMT" w:cs="TimesNewRomanPSMT"/>
          <w:lang w:eastAsia="en-US"/>
        </w:rPr>
      </w:pPr>
    </w:p>
    <w:p w:rsidR="005842DA" w:rsidRPr="00FE124C" w:rsidRDefault="002524AD" w:rsidP="005842DA">
      <w:pPr>
        <w:jc w:val="both"/>
        <w:rPr>
          <w:color w:val="333333"/>
          <w:shd w:val="clear" w:color="auto" w:fill="FFFFFF"/>
        </w:rPr>
      </w:pPr>
      <w:r>
        <w:rPr>
          <w:color w:val="333333"/>
          <w:shd w:val="clear" w:color="auto" w:fill="FFFFFF"/>
        </w:rPr>
        <w:t xml:space="preserve"> </w:t>
      </w:r>
    </w:p>
    <w:p w:rsidR="005842DA" w:rsidRPr="005842DA" w:rsidRDefault="005842DA" w:rsidP="005842DA">
      <w:pPr>
        <w:autoSpaceDE w:val="0"/>
        <w:autoSpaceDN w:val="0"/>
        <w:adjustRightInd w:val="0"/>
        <w:jc w:val="both"/>
        <w:rPr>
          <w:rFonts w:ascii="TimesNewRomanPSMT" w:eastAsiaTheme="minorHAnsi" w:hAnsi="TimesNewRomanPSMT" w:cs="TimesNewRomanPSMT"/>
          <w:lang w:eastAsia="en-US"/>
        </w:rPr>
      </w:pPr>
    </w:p>
    <w:p w:rsidR="00942D01" w:rsidRPr="00542D85" w:rsidRDefault="00942D01" w:rsidP="00606A7F">
      <w:pPr>
        <w:autoSpaceDE w:val="0"/>
        <w:autoSpaceDN w:val="0"/>
        <w:adjustRightInd w:val="0"/>
        <w:jc w:val="both"/>
        <w:rPr>
          <w:rStyle w:val="Gl"/>
          <w:rFonts w:ascii="Arial" w:eastAsiaTheme="minorHAnsi" w:hAnsi="Arial" w:cs="Arial"/>
          <w:b w:val="0"/>
          <w:bCs w:val="0"/>
          <w:lang w:eastAsia="en-US"/>
        </w:rPr>
      </w:pPr>
    </w:p>
    <w:sectPr w:rsidR="00942D01" w:rsidRPr="00542D85" w:rsidSect="002239D3">
      <w:pgSz w:w="11906" w:h="16838"/>
      <w:pgMar w:top="426"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C96280"/>
    <w:multiLevelType w:val="hybridMultilevel"/>
    <w:tmpl w:val="7C3C9FB6"/>
    <w:lvl w:ilvl="0" w:tplc="2D4660D6">
      <w:start w:val="3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3729"/>
    <w:rsid w:val="00006711"/>
    <w:rsid w:val="00007064"/>
    <w:rsid w:val="0000774E"/>
    <w:rsid w:val="00010AD0"/>
    <w:rsid w:val="00010FE8"/>
    <w:rsid w:val="00012D33"/>
    <w:rsid w:val="00013DDF"/>
    <w:rsid w:val="00016625"/>
    <w:rsid w:val="00016E02"/>
    <w:rsid w:val="00022DD5"/>
    <w:rsid w:val="0002465A"/>
    <w:rsid w:val="00041564"/>
    <w:rsid w:val="00054DBB"/>
    <w:rsid w:val="00054F55"/>
    <w:rsid w:val="00062692"/>
    <w:rsid w:val="00063292"/>
    <w:rsid w:val="00063F44"/>
    <w:rsid w:val="000654CB"/>
    <w:rsid w:val="00066359"/>
    <w:rsid w:val="00071838"/>
    <w:rsid w:val="00075EB8"/>
    <w:rsid w:val="00077AE6"/>
    <w:rsid w:val="000801F9"/>
    <w:rsid w:val="00081AC8"/>
    <w:rsid w:val="00084410"/>
    <w:rsid w:val="000856E4"/>
    <w:rsid w:val="00086185"/>
    <w:rsid w:val="0009045D"/>
    <w:rsid w:val="000B52A0"/>
    <w:rsid w:val="000D0941"/>
    <w:rsid w:val="000D35EF"/>
    <w:rsid w:val="000E7986"/>
    <w:rsid w:val="000F0DF2"/>
    <w:rsid w:val="000F2FAE"/>
    <w:rsid w:val="000F60A1"/>
    <w:rsid w:val="000F69FB"/>
    <w:rsid w:val="0011033B"/>
    <w:rsid w:val="0011160A"/>
    <w:rsid w:val="00121B98"/>
    <w:rsid w:val="00123B3B"/>
    <w:rsid w:val="00126223"/>
    <w:rsid w:val="00130529"/>
    <w:rsid w:val="0013153F"/>
    <w:rsid w:val="001331E5"/>
    <w:rsid w:val="00135F4C"/>
    <w:rsid w:val="00140BEB"/>
    <w:rsid w:val="00142BEF"/>
    <w:rsid w:val="0014468F"/>
    <w:rsid w:val="001452BA"/>
    <w:rsid w:val="001476B3"/>
    <w:rsid w:val="00155A23"/>
    <w:rsid w:val="0015754A"/>
    <w:rsid w:val="0016218B"/>
    <w:rsid w:val="00163CDF"/>
    <w:rsid w:val="00163E10"/>
    <w:rsid w:val="001640BF"/>
    <w:rsid w:val="00172EC2"/>
    <w:rsid w:val="00175AD5"/>
    <w:rsid w:val="00176F41"/>
    <w:rsid w:val="001805FE"/>
    <w:rsid w:val="001808B7"/>
    <w:rsid w:val="0018313D"/>
    <w:rsid w:val="00191C2E"/>
    <w:rsid w:val="00192C48"/>
    <w:rsid w:val="001A0996"/>
    <w:rsid w:val="001A78B6"/>
    <w:rsid w:val="001B4029"/>
    <w:rsid w:val="001B77C6"/>
    <w:rsid w:val="001C11DB"/>
    <w:rsid w:val="001C19D6"/>
    <w:rsid w:val="001C60AC"/>
    <w:rsid w:val="001C60B2"/>
    <w:rsid w:val="001C7202"/>
    <w:rsid w:val="001C7AF9"/>
    <w:rsid w:val="001D0594"/>
    <w:rsid w:val="001D188D"/>
    <w:rsid w:val="001D2EFD"/>
    <w:rsid w:val="001D346C"/>
    <w:rsid w:val="001D38AD"/>
    <w:rsid w:val="001D46D3"/>
    <w:rsid w:val="001E210B"/>
    <w:rsid w:val="001E5ABD"/>
    <w:rsid w:val="001F171C"/>
    <w:rsid w:val="001F1F19"/>
    <w:rsid w:val="001F3E91"/>
    <w:rsid w:val="00205098"/>
    <w:rsid w:val="00213EF0"/>
    <w:rsid w:val="002239D3"/>
    <w:rsid w:val="002339BD"/>
    <w:rsid w:val="00240519"/>
    <w:rsid w:val="0024271D"/>
    <w:rsid w:val="002524AD"/>
    <w:rsid w:val="00252BC2"/>
    <w:rsid w:val="00255B21"/>
    <w:rsid w:val="00260338"/>
    <w:rsid w:val="002624F8"/>
    <w:rsid w:val="0026521B"/>
    <w:rsid w:val="00272A99"/>
    <w:rsid w:val="00273BFD"/>
    <w:rsid w:val="002744F0"/>
    <w:rsid w:val="00274DF5"/>
    <w:rsid w:val="00282FE4"/>
    <w:rsid w:val="0028579A"/>
    <w:rsid w:val="00287ED3"/>
    <w:rsid w:val="00293D63"/>
    <w:rsid w:val="002950F4"/>
    <w:rsid w:val="002A3B7D"/>
    <w:rsid w:val="002B0DEB"/>
    <w:rsid w:val="002B4458"/>
    <w:rsid w:val="002C0977"/>
    <w:rsid w:val="002C1FE5"/>
    <w:rsid w:val="002C4C37"/>
    <w:rsid w:val="002C5E99"/>
    <w:rsid w:val="002C710F"/>
    <w:rsid w:val="002D7E1D"/>
    <w:rsid w:val="002E1437"/>
    <w:rsid w:val="002E2677"/>
    <w:rsid w:val="002E3166"/>
    <w:rsid w:val="002E3C7F"/>
    <w:rsid w:val="002E470B"/>
    <w:rsid w:val="002E4CE3"/>
    <w:rsid w:val="002F6B2F"/>
    <w:rsid w:val="003030CE"/>
    <w:rsid w:val="00304471"/>
    <w:rsid w:val="00332806"/>
    <w:rsid w:val="00336231"/>
    <w:rsid w:val="00347CA7"/>
    <w:rsid w:val="00347F13"/>
    <w:rsid w:val="0035098D"/>
    <w:rsid w:val="00353640"/>
    <w:rsid w:val="00355628"/>
    <w:rsid w:val="00363459"/>
    <w:rsid w:val="00364BEE"/>
    <w:rsid w:val="003714B5"/>
    <w:rsid w:val="00373C07"/>
    <w:rsid w:val="003758C7"/>
    <w:rsid w:val="003758CE"/>
    <w:rsid w:val="00382CC5"/>
    <w:rsid w:val="0038535E"/>
    <w:rsid w:val="003853F7"/>
    <w:rsid w:val="00387B91"/>
    <w:rsid w:val="003942ED"/>
    <w:rsid w:val="003961B7"/>
    <w:rsid w:val="003A76D7"/>
    <w:rsid w:val="003B1293"/>
    <w:rsid w:val="003B1AE1"/>
    <w:rsid w:val="003B2FC2"/>
    <w:rsid w:val="003B30B6"/>
    <w:rsid w:val="003B329B"/>
    <w:rsid w:val="003B4A24"/>
    <w:rsid w:val="003B5E9D"/>
    <w:rsid w:val="003B664A"/>
    <w:rsid w:val="003C3151"/>
    <w:rsid w:val="003C6F3A"/>
    <w:rsid w:val="003D1285"/>
    <w:rsid w:val="003E0F58"/>
    <w:rsid w:val="003E36B0"/>
    <w:rsid w:val="003E4FBC"/>
    <w:rsid w:val="003E6A29"/>
    <w:rsid w:val="003E7C1B"/>
    <w:rsid w:val="003F0666"/>
    <w:rsid w:val="003F0DF2"/>
    <w:rsid w:val="003F2834"/>
    <w:rsid w:val="003F4974"/>
    <w:rsid w:val="0040490F"/>
    <w:rsid w:val="00404948"/>
    <w:rsid w:val="00410A14"/>
    <w:rsid w:val="00422D9B"/>
    <w:rsid w:val="0042491C"/>
    <w:rsid w:val="00426FEE"/>
    <w:rsid w:val="00436391"/>
    <w:rsid w:val="0044436B"/>
    <w:rsid w:val="00454AF7"/>
    <w:rsid w:val="00455475"/>
    <w:rsid w:val="004726A3"/>
    <w:rsid w:val="00473DB0"/>
    <w:rsid w:val="00475E33"/>
    <w:rsid w:val="00476579"/>
    <w:rsid w:val="00486BFC"/>
    <w:rsid w:val="00493FC2"/>
    <w:rsid w:val="00495608"/>
    <w:rsid w:val="004A6CC9"/>
    <w:rsid w:val="004B1B25"/>
    <w:rsid w:val="004B4DBC"/>
    <w:rsid w:val="004B4E48"/>
    <w:rsid w:val="004B61FF"/>
    <w:rsid w:val="004B7753"/>
    <w:rsid w:val="004C1F2C"/>
    <w:rsid w:val="004C40B4"/>
    <w:rsid w:val="004D5462"/>
    <w:rsid w:val="004D7EBF"/>
    <w:rsid w:val="004E2681"/>
    <w:rsid w:val="004E4B6F"/>
    <w:rsid w:val="004F29A8"/>
    <w:rsid w:val="004F2B54"/>
    <w:rsid w:val="004F4CD8"/>
    <w:rsid w:val="004F607D"/>
    <w:rsid w:val="005011EB"/>
    <w:rsid w:val="00506583"/>
    <w:rsid w:val="00514B8E"/>
    <w:rsid w:val="00521359"/>
    <w:rsid w:val="005257AC"/>
    <w:rsid w:val="0052741D"/>
    <w:rsid w:val="00536E7E"/>
    <w:rsid w:val="0053790A"/>
    <w:rsid w:val="005405F8"/>
    <w:rsid w:val="00542D85"/>
    <w:rsid w:val="00542DC5"/>
    <w:rsid w:val="00551A07"/>
    <w:rsid w:val="005536FC"/>
    <w:rsid w:val="005554E4"/>
    <w:rsid w:val="00562C09"/>
    <w:rsid w:val="0056586A"/>
    <w:rsid w:val="00565C8E"/>
    <w:rsid w:val="005740D5"/>
    <w:rsid w:val="005742DB"/>
    <w:rsid w:val="005842DA"/>
    <w:rsid w:val="00587056"/>
    <w:rsid w:val="005906A9"/>
    <w:rsid w:val="005A2530"/>
    <w:rsid w:val="005A4718"/>
    <w:rsid w:val="005B2856"/>
    <w:rsid w:val="005B6ECF"/>
    <w:rsid w:val="005C3E01"/>
    <w:rsid w:val="005D1B43"/>
    <w:rsid w:val="005D1F9B"/>
    <w:rsid w:val="005D559C"/>
    <w:rsid w:val="005D5B4C"/>
    <w:rsid w:val="005D66DC"/>
    <w:rsid w:val="005D7232"/>
    <w:rsid w:val="005E16C9"/>
    <w:rsid w:val="005E7C99"/>
    <w:rsid w:val="005F09A3"/>
    <w:rsid w:val="005F0F01"/>
    <w:rsid w:val="005F12FF"/>
    <w:rsid w:val="005F548A"/>
    <w:rsid w:val="005F6C90"/>
    <w:rsid w:val="00606A7F"/>
    <w:rsid w:val="00612B59"/>
    <w:rsid w:val="006136C1"/>
    <w:rsid w:val="006137A6"/>
    <w:rsid w:val="0061704B"/>
    <w:rsid w:val="0062394E"/>
    <w:rsid w:val="006245A5"/>
    <w:rsid w:val="006263F7"/>
    <w:rsid w:val="00626B81"/>
    <w:rsid w:val="00643E5C"/>
    <w:rsid w:val="0066257F"/>
    <w:rsid w:val="00665442"/>
    <w:rsid w:val="00670F3D"/>
    <w:rsid w:val="0067496D"/>
    <w:rsid w:val="0067539A"/>
    <w:rsid w:val="006801A0"/>
    <w:rsid w:val="00680678"/>
    <w:rsid w:val="0068158A"/>
    <w:rsid w:val="00686D07"/>
    <w:rsid w:val="00695208"/>
    <w:rsid w:val="00696881"/>
    <w:rsid w:val="006A1C82"/>
    <w:rsid w:val="006A2F47"/>
    <w:rsid w:val="006B06B7"/>
    <w:rsid w:val="006B5392"/>
    <w:rsid w:val="006B5897"/>
    <w:rsid w:val="006C791B"/>
    <w:rsid w:val="006D14B5"/>
    <w:rsid w:val="006E0A7E"/>
    <w:rsid w:val="006E3C24"/>
    <w:rsid w:val="006F0C35"/>
    <w:rsid w:val="006F4702"/>
    <w:rsid w:val="006F781B"/>
    <w:rsid w:val="00702319"/>
    <w:rsid w:val="00702EAA"/>
    <w:rsid w:val="00713F4D"/>
    <w:rsid w:val="00715BE5"/>
    <w:rsid w:val="00720D4C"/>
    <w:rsid w:val="00722291"/>
    <w:rsid w:val="007237C0"/>
    <w:rsid w:val="0072456B"/>
    <w:rsid w:val="00724FC0"/>
    <w:rsid w:val="007251F9"/>
    <w:rsid w:val="00725F1B"/>
    <w:rsid w:val="007268EF"/>
    <w:rsid w:val="00735DFC"/>
    <w:rsid w:val="0073699D"/>
    <w:rsid w:val="00746747"/>
    <w:rsid w:val="00754EE4"/>
    <w:rsid w:val="0076285D"/>
    <w:rsid w:val="00762FC8"/>
    <w:rsid w:val="00766AB6"/>
    <w:rsid w:val="0076723F"/>
    <w:rsid w:val="0076779D"/>
    <w:rsid w:val="00774B4B"/>
    <w:rsid w:val="00776806"/>
    <w:rsid w:val="00776BBA"/>
    <w:rsid w:val="00776EB4"/>
    <w:rsid w:val="00782557"/>
    <w:rsid w:val="00784D60"/>
    <w:rsid w:val="00785AD9"/>
    <w:rsid w:val="0078761D"/>
    <w:rsid w:val="00791C39"/>
    <w:rsid w:val="007A2FDD"/>
    <w:rsid w:val="007A3738"/>
    <w:rsid w:val="007A6197"/>
    <w:rsid w:val="007B0160"/>
    <w:rsid w:val="007B0AB3"/>
    <w:rsid w:val="007B20CF"/>
    <w:rsid w:val="007B2A98"/>
    <w:rsid w:val="007B696D"/>
    <w:rsid w:val="007B7947"/>
    <w:rsid w:val="007C733C"/>
    <w:rsid w:val="007C7ED5"/>
    <w:rsid w:val="007D06DF"/>
    <w:rsid w:val="007D3EAC"/>
    <w:rsid w:val="007D3EBA"/>
    <w:rsid w:val="007D5DDB"/>
    <w:rsid w:val="007E403F"/>
    <w:rsid w:val="007F36B3"/>
    <w:rsid w:val="007F6DE7"/>
    <w:rsid w:val="007F7943"/>
    <w:rsid w:val="00801219"/>
    <w:rsid w:val="008069F3"/>
    <w:rsid w:val="00807400"/>
    <w:rsid w:val="00810777"/>
    <w:rsid w:val="00812A68"/>
    <w:rsid w:val="008148FB"/>
    <w:rsid w:val="00815129"/>
    <w:rsid w:val="00820967"/>
    <w:rsid w:val="0082109C"/>
    <w:rsid w:val="008228A3"/>
    <w:rsid w:val="00827EE9"/>
    <w:rsid w:val="0083098A"/>
    <w:rsid w:val="008354FA"/>
    <w:rsid w:val="00836EDD"/>
    <w:rsid w:val="00860F26"/>
    <w:rsid w:val="0086215E"/>
    <w:rsid w:val="0086335B"/>
    <w:rsid w:val="00863F0F"/>
    <w:rsid w:val="00895CED"/>
    <w:rsid w:val="008A6FD8"/>
    <w:rsid w:val="008B12D1"/>
    <w:rsid w:val="008B1ADF"/>
    <w:rsid w:val="008B3B93"/>
    <w:rsid w:val="008B3E0B"/>
    <w:rsid w:val="008B4787"/>
    <w:rsid w:val="008C2C4A"/>
    <w:rsid w:val="008C66FE"/>
    <w:rsid w:val="008C74BC"/>
    <w:rsid w:val="008D4179"/>
    <w:rsid w:val="008F1160"/>
    <w:rsid w:val="008F270B"/>
    <w:rsid w:val="008F2B29"/>
    <w:rsid w:val="008F63C7"/>
    <w:rsid w:val="008F654A"/>
    <w:rsid w:val="00902045"/>
    <w:rsid w:val="0090535C"/>
    <w:rsid w:val="00906393"/>
    <w:rsid w:val="00906F04"/>
    <w:rsid w:val="00916A14"/>
    <w:rsid w:val="00925C90"/>
    <w:rsid w:val="00925FAF"/>
    <w:rsid w:val="0093136E"/>
    <w:rsid w:val="00934A45"/>
    <w:rsid w:val="00941DF0"/>
    <w:rsid w:val="009429ED"/>
    <w:rsid w:val="00942D01"/>
    <w:rsid w:val="00961730"/>
    <w:rsid w:val="00971461"/>
    <w:rsid w:val="00973D92"/>
    <w:rsid w:val="0097416B"/>
    <w:rsid w:val="009746EE"/>
    <w:rsid w:val="00974701"/>
    <w:rsid w:val="00976189"/>
    <w:rsid w:val="00977812"/>
    <w:rsid w:val="00980E29"/>
    <w:rsid w:val="00984A31"/>
    <w:rsid w:val="00994156"/>
    <w:rsid w:val="0099606B"/>
    <w:rsid w:val="009A1421"/>
    <w:rsid w:val="009A336B"/>
    <w:rsid w:val="009A53E4"/>
    <w:rsid w:val="009A78C8"/>
    <w:rsid w:val="009B14C4"/>
    <w:rsid w:val="009B44B1"/>
    <w:rsid w:val="009B581C"/>
    <w:rsid w:val="009D1325"/>
    <w:rsid w:val="009D6FFA"/>
    <w:rsid w:val="009E2A4D"/>
    <w:rsid w:val="009E45FF"/>
    <w:rsid w:val="009F6614"/>
    <w:rsid w:val="00A0605F"/>
    <w:rsid w:val="00A12889"/>
    <w:rsid w:val="00A14A96"/>
    <w:rsid w:val="00A14B91"/>
    <w:rsid w:val="00A22E06"/>
    <w:rsid w:val="00A33F30"/>
    <w:rsid w:val="00A36F64"/>
    <w:rsid w:val="00A403F4"/>
    <w:rsid w:val="00A44EB0"/>
    <w:rsid w:val="00A470ED"/>
    <w:rsid w:val="00A6159B"/>
    <w:rsid w:val="00A67134"/>
    <w:rsid w:val="00A76884"/>
    <w:rsid w:val="00A80A1D"/>
    <w:rsid w:val="00A8168D"/>
    <w:rsid w:val="00A92AF1"/>
    <w:rsid w:val="00A942FA"/>
    <w:rsid w:val="00AA748E"/>
    <w:rsid w:val="00AB0952"/>
    <w:rsid w:val="00AB2D3D"/>
    <w:rsid w:val="00AD40EB"/>
    <w:rsid w:val="00AD48A0"/>
    <w:rsid w:val="00AD6841"/>
    <w:rsid w:val="00AD7CC8"/>
    <w:rsid w:val="00AE0731"/>
    <w:rsid w:val="00AE160E"/>
    <w:rsid w:val="00AE5C02"/>
    <w:rsid w:val="00AE7AC4"/>
    <w:rsid w:val="00AF046C"/>
    <w:rsid w:val="00AF50E7"/>
    <w:rsid w:val="00AF5ED2"/>
    <w:rsid w:val="00B06ADB"/>
    <w:rsid w:val="00B06ECB"/>
    <w:rsid w:val="00B14F1A"/>
    <w:rsid w:val="00B2076E"/>
    <w:rsid w:val="00B22F72"/>
    <w:rsid w:val="00B2441E"/>
    <w:rsid w:val="00B267FE"/>
    <w:rsid w:val="00B26B9E"/>
    <w:rsid w:val="00B302A0"/>
    <w:rsid w:val="00B33FC8"/>
    <w:rsid w:val="00B37335"/>
    <w:rsid w:val="00B4287A"/>
    <w:rsid w:val="00B43061"/>
    <w:rsid w:val="00B45BF5"/>
    <w:rsid w:val="00B50A21"/>
    <w:rsid w:val="00B535C8"/>
    <w:rsid w:val="00B8173E"/>
    <w:rsid w:val="00B817AF"/>
    <w:rsid w:val="00B95FB1"/>
    <w:rsid w:val="00BA5B89"/>
    <w:rsid w:val="00BB0AC8"/>
    <w:rsid w:val="00BB44DC"/>
    <w:rsid w:val="00BC036E"/>
    <w:rsid w:val="00BC1149"/>
    <w:rsid w:val="00BC621C"/>
    <w:rsid w:val="00BD024B"/>
    <w:rsid w:val="00BD3F40"/>
    <w:rsid w:val="00BE47B1"/>
    <w:rsid w:val="00BE63BA"/>
    <w:rsid w:val="00BE6621"/>
    <w:rsid w:val="00BE7E33"/>
    <w:rsid w:val="00BF0F61"/>
    <w:rsid w:val="00BF217C"/>
    <w:rsid w:val="00BF7BCB"/>
    <w:rsid w:val="00C1596E"/>
    <w:rsid w:val="00C242CF"/>
    <w:rsid w:val="00C27688"/>
    <w:rsid w:val="00C27E77"/>
    <w:rsid w:val="00C3631E"/>
    <w:rsid w:val="00C411A2"/>
    <w:rsid w:val="00C43E2F"/>
    <w:rsid w:val="00C43EA6"/>
    <w:rsid w:val="00C4409C"/>
    <w:rsid w:val="00C47A8C"/>
    <w:rsid w:val="00C47F57"/>
    <w:rsid w:val="00C513D8"/>
    <w:rsid w:val="00C54EAE"/>
    <w:rsid w:val="00C56B80"/>
    <w:rsid w:val="00C70C53"/>
    <w:rsid w:val="00C72EE5"/>
    <w:rsid w:val="00C75600"/>
    <w:rsid w:val="00C82ED4"/>
    <w:rsid w:val="00C8506D"/>
    <w:rsid w:val="00C910F0"/>
    <w:rsid w:val="00C93E8E"/>
    <w:rsid w:val="00C9739C"/>
    <w:rsid w:val="00CA4D1A"/>
    <w:rsid w:val="00CA54FA"/>
    <w:rsid w:val="00CA6F74"/>
    <w:rsid w:val="00CA7E13"/>
    <w:rsid w:val="00CB37DF"/>
    <w:rsid w:val="00CB448C"/>
    <w:rsid w:val="00CB6D93"/>
    <w:rsid w:val="00CC2CB6"/>
    <w:rsid w:val="00CC4F37"/>
    <w:rsid w:val="00CC5191"/>
    <w:rsid w:val="00CC5E80"/>
    <w:rsid w:val="00CC61F6"/>
    <w:rsid w:val="00CD7F46"/>
    <w:rsid w:val="00CE1FB1"/>
    <w:rsid w:val="00CF2E32"/>
    <w:rsid w:val="00CF32A8"/>
    <w:rsid w:val="00CF3377"/>
    <w:rsid w:val="00CF3E93"/>
    <w:rsid w:val="00CF6162"/>
    <w:rsid w:val="00CF720B"/>
    <w:rsid w:val="00D003FB"/>
    <w:rsid w:val="00D11022"/>
    <w:rsid w:val="00D207CF"/>
    <w:rsid w:val="00D26C31"/>
    <w:rsid w:val="00D321B4"/>
    <w:rsid w:val="00D346E7"/>
    <w:rsid w:val="00D40CD7"/>
    <w:rsid w:val="00D44CC4"/>
    <w:rsid w:val="00D452B1"/>
    <w:rsid w:val="00D56484"/>
    <w:rsid w:val="00D57945"/>
    <w:rsid w:val="00D6163E"/>
    <w:rsid w:val="00D62EB3"/>
    <w:rsid w:val="00D66BAD"/>
    <w:rsid w:val="00D81F9F"/>
    <w:rsid w:val="00D82062"/>
    <w:rsid w:val="00D85B2A"/>
    <w:rsid w:val="00D8658A"/>
    <w:rsid w:val="00D93F52"/>
    <w:rsid w:val="00DB439D"/>
    <w:rsid w:val="00DB4552"/>
    <w:rsid w:val="00DC0BA7"/>
    <w:rsid w:val="00DC1288"/>
    <w:rsid w:val="00DC1447"/>
    <w:rsid w:val="00DC53BD"/>
    <w:rsid w:val="00DC7EDC"/>
    <w:rsid w:val="00DD142C"/>
    <w:rsid w:val="00DD2F8E"/>
    <w:rsid w:val="00DF1A87"/>
    <w:rsid w:val="00E04E50"/>
    <w:rsid w:val="00E057DE"/>
    <w:rsid w:val="00E0717A"/>
    <w:rsid w:val="00E07AAA"/>
    <w:rsid w:val="00E10349"/>
    <w:rsid w:val="00E11551"/>
    <w:rsid w:val="00E129D1"/>
    <w:rsid w:val="00E212B0"/>
    <w:rsid w:val="00E22618"/>
    <w:rsid w:val="00E23545"/>
    <w:rsid w:val="00E26145"/>
    <w:rsid w:val="00E263C0"/>
    <w:rsid w:val="00E330E9"/>
    <w:rsid w:val="00E3708F"/>
    <w:rsid w:val="00E424F9"/>
    <w:rsid w:val="00E4273C"/>
    <w:rsid w:val="00E42EDA"/>
    <w:rsid w:val="00E42FCB"/>
    <w:rsid w:val="00E51DA8"/>
    <w:rsid w:val="00E55774"/>
    <w:rsid w:val="00E56A4A"/>
    <w:rsid w:val="00E60FEB"/>
    <w:rsid w:val="00E63F09"/>
    <w:rsid w:val="00E6416B"/>
    <w:rsid w:val="00E64DF4"/>
    <w:rsid w:val="00E72D95"/>
    <w:rsid w:val="00E75A89"/>
    <w:rsid w:val="00E76213"/>
    <w:rsid w:val="00E77E0C"/>
    <w:rsid w:val="00E82BAF"/>
    <w:rsid w:val="00E86BF6"/>
    <w:rsid w:val="00E87584"/>
    <w:rsid w:val="00E87C1B"/>
    <w:rsid w:val="00E92B0C"/>
    <w:rsid w:val="00E9626B"/>
    <w:rsid w:val="00E96328"/>
    <w:rsid w:val="00EA4825"/>
    <w:rsid w:val="00EB0B04"/>
    <w:rsid w:val="00EB4F03"/>
    <w:rsid w:val="00EC318A"/>
    <w:rsid w:val="00EC324F"/>
    <w:rsid w:val="00EC4852"/>
    <w:rsid w:val="00ED3B85"/>
    <w:rsid w:val="00ED5A69"/>
    <w:rsid w:val="00EE2127"/>
    <w:rsid w:val="00EE5998"/>
    <w:rsid w:val="00EE7EBA"/>
    <w:rsid w:val="00EF00E8"/>
    <w:rsid w:val="00EF5311"/>
    <w:rsid w:val="00EF6186"/>
    <w:rsid w:val="00F0532A"/>
    <w:rsid w:val="00F071E5"/>
    <w:rsid w:val="00F12DF8"/>
    <w:rsid w:val="00F17081"/>
    <w:rsid w:val="00F21A08"/>
    <w:rsid w:val="00F30C42"/>
    <w:rsid w:val="00F34980"/>
    <w:rsid w:val="00F4010F"/>
    <w:rsid w:val="00F50CA1"/>
    <w:rsid w:val="00F53793"/>
    <w:rsid w:val="00F568FF"/>
    <w:rsid w:val="00F56AA7"/>
    <w:rsid w:val="00F57EBE"/>
    <w:rsid w:val="00F620D0"/>
    <w:rsid w:val="00F7525A"/>
    <w:rsid w:val="00F82EAB"/>
    <w:rsid w:val="00F83BEC"/>
    <w:rsid w:val="00F8643F"/>
    <w:rsid w:val="00F91D41"/>
    <w:rsid w:val="00F9723D"/>
    <w:rsid w:val="00F97341"/>
    <w:rsid w:val="00FB304B"/>
    <w:rsid w:val="00FB321C"/>
    <w:rsid w:val="00FB50C8"/>
    <w:rsid w:val="00FB6E98"/>
    <w:rsid w:val="00FC1B99"/>
    <w:rsid w:val="00FC4256"/>
    <w:rsid w:val="00FC6C01"/>
    <w:rsid w:val="00FD08AB"/>
    <w:rsid w:val="00FD21E4"/>
    <w:rsid w:val="00FE124C"/>
    <w:rsid w:val="00FE1573"/>
    <w:rsid w:val="00FF399E"/>
    <w:rsid w:val="00FF4949"/>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78B4"/>
  <w15:docId w15:val="{73550C2E-8697-4CAB-93F3-CF47C729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6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407966267">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938607820">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32048177">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sChild>
    </w:div>
    <w:div w:id="1134563658">
      <w:bodyDiv w:val="1"/>
      <w:marLeft w:val="0"/>
      <w:marRight w:val="0"/>
      <w:marTop w:val="0"/>
      <w:marBottom w:val="0"/>
      <w:divBdr>
        <w:top w:val="none" w:sz="0" w:space="0" w:color="auto"/>
        <w:left w:val="none" w:sz="0" w:space="0" w:color="auto"/>
        <w:bottom w:val="none" w:sz="0" w:space="0" w:color="auto"/>
        <w:right w:val="none" w:sz="0" w:space="0" w:color="auto"/>
      </w:divBdr>
    </w:div>
    <w:div w:id="1222980687">
      <w:bodyDiv w:val="1"/>
      <w:marLeft w:val="0"/>
      <w:marRight w:val="0"/>
      <w:marTop w:val="0"/>
      <w:marBottom w:val="0"/>
      <w:divBdr>
        <w:top w:val="none" w:sz="0" w:space="0" w:color="auto"/>
        <w:left w:val="none" w:sz="0" w:space="0" w:color="auto"/>
        <w:bottom w:val="none" w:sz="0" w:space="0" w:color="auto"/>
        <w:right w:val="none" w:sz="0" w:space="0" w:color="auto"/>
      </w:divBdr>
    </w:div>
    <w:div w:id="1288197014">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2E324-42A8-47F2-96CF-DF776487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323</Words>
  <Characters>1846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sbursa</dc:creator>
  <cp:lastModifiedBy>Turgay Canbulat</cp:lastModifiedBy>
  <cp:revision>51</cp:revision>
  <cp:lastPrinted>2024-09-05T09:57:00Z</cp:lastPrinted>
  <dcterms:created xsi:type="dcterms:W3CDTF">2024-09-02T11:29:00Z</dcterms:created>
  <dcterms:modified xsi:type="dcterms:W3CDTF">2024-09-05T16:05:00Z</dcterms:modified>
</cp:coreProperties>
</file>