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6F" w:rsidRDefault="001122A7">
      <w:pPr>
        <w:spacing w:after="269" w:line="259" w:lineRule="auto"/>
        <w:ind w:left="63" w:firstLine="0"/>
        <w:jc w:val="center"/>
      </w:pPr>
      <w:bookmarkStart w:id="0" w:name="_GoBack"/>
      <w:bookmarkEnd w:id="0"/>
      <w:r>
        <w:rPr>
          <w:b/>
        </w:rPr>
        <w:t xml:space="preserve"> </w:t>
      </w:r>
    </w:p>
    <w:p w:rsidR="007E7A6F" w:rsidRDefault="001122A7">
      <w:pPr>
        <w:spacing w:after="218" w:line="259" w:lineRule="auto"/>
        <w:ind w:left="0" w:right="2" w:firstLine="0"/>
        <w:jc w:val="center"/>
      </w:pPr>
      <w:r>
        <w:rPr>
          <w:b/>
        </w:rPr>
        <w:t xml:space="preserve">BEYKOZ BELEDİYE MECLİSİ GÜNDEMİ </w:t>
      </w:r>
    </w:p>
    <w:p w:rsidR="007E7A6F" w:rsidRDefault="001122A7">
      <w:pPr>
        <w:spacing w:after="256" w:line="259" w:lineRule="auto"/>
        <w:ind w:left="0" w:firstLine="0"/>
        <w:jc w:val="left"/>
      </w:pPr>
      <w:r>
        <w:rPr>
          <w:b/>
        </w:rPr>
        <w:t xml:space="preserve"> </w:t>
      </w:r>
    </w:p>
    <w:p w:rsidR="007E7A6F" w:rsidRDefault="001122A7">
      <w:pPr>
        <w:tabs>
          <w:tab w:val="center" w:pos="2833"/>
          <w:tab w:val="center" w:pos="3670"/>
        </w:tabs>
        <w:spacing w:after="262" w:line="259" w:lineRule="auto"/>
        <w:ind w:left="-15" w:firstLine="0"/>
        <w:jc w:val="left"/>
      </w:pPr>
      <w:r>
        <w:rPr>
          <w:b/>
        </w:rPr>
        <w:t xml:space="preserve">SEÇİM DÖNEMİ   </w:t>
      </w:r>
      <w:r>
        <w:rPr>
          <w:b/>
        </w:rPr>
        <w:tab/>
        <w:t xml:space="preserve"> </w:t>
      </w:r>
      <w:r>
        <w:rPr>
          <w:b/>
        </w:rPr>
        <w:tab/>
        <w:t xml:space="preserve">: 7 </w:t>
      </w:r>
    </w:p>
    <w:p w:rsidR="007E7A6F" w:rsidRDefault="001122A7">
      <w:pPr>
        <w:tabs>
          <w:tab w:val="center" w:pos="1416"/>
          <w:tab w:val="center" w:pos="2124"/>
          <w:tab w:val="center" w:pos="2833"/>
          <w:tab w:val="center" w:pos="3730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center" w:pos="8498"/>
        </w:tabs>
        <w:spacing w:after="222" w:line="259" w:lineRule="auto"/>
        <w:ind w:left="-15" w:firstLine="0"/>
        <w:jc w:val="left"/>
      </w:pPr>
      <w:r>
        <w:rPr>
          <w:b/>
        </w:rPr>
        <w:t xml:space="preserve">DÖNEM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: 35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</w:t>
      </w:r>
    </w:p>
    <w:p w:rsidR="007E7A6F" w:rsidRDefault="001122A7">
      <w:pPr>
        <w:tabs>
          <w:tab w:val="center" w:pos="2833"/>
          <w:tab w:val="center" w:pos="3670"/>
          <w:tab w:val="center" w:pos="4249"/>
        </w:tabs>
        <w:spacing w:after="262" w:line="259" w:lineRule="auto"/>
        <w:ind w:left="-15" w:firstLine="0"/>
        <w:jc w:val="left"/>
      </w:pPr>
      <w:r>
        <w:rPr>
          <w:b/>
        </w:rPr>
        <w:t xml:space="preserve">TOPLANTI YILI       </w:t>
      </w:r>
      <w:r>
        <w:rPr>
          <w:b/>
        </w:rPr>
        <w:tab/>
        <w:t xml:space="preserve"> </w:t>
      </w:r>
      <w:r>
        <w:rPr>
          <w:b/>
        </w:rPr>
        <w:tab/>
        <w:t xml:space="preserve">: 5 </w:t>
      </w:r>
      <w:r>
        <w:rPr>
          <w:b/>
        </w:rPr>
        <w:tab/>
        <w:t xml:space="preserve"> </w:t>
      </w:r>
    </w:p>
    <w:p w:rsidR="007E7A6F" w:rsidRDefault="001122A7">
      <w:pPr>
        <w:tabs>
          <w:tab w:val="center" w:pos="2833"/>
          <w:tab w:val="center" w:pos="4580"/>
        </w:tabs>
        <w:spacing w:after="262" w:line="259" w:lineRule="auto"/>
        <w:ind w:left="-15" w:firstLine="0"/>
        <w:jc w:val="left"/>
      </w:pPr>
      <w:r>
        <w:rPr>
          <w:b/>
        </w:rPr>
        <w:t xml:space="preserve">TOPLANTI                      </w:t>
      </w:r>
      <w:r>
        <w:rPr>
          <w:b/>
        </w:rPr>
        <w:tab/>
        <w:t xml:space="preserve"> </w:t>
      </w:r>
      <w:r>
        <w:rPr>
          <w:b/>
        </w:rPr>
        <w:tab/>
        <w:t xml:space="preserve">: EYLÜL OLAĞAN </w:t>
      </w:r>
    </w:p>
    <w:p w:rsidR="007E7A6F" w:rsidRDefault="001122A7">
      <w:pPr>
        <w:spacing w:after="262" w:line="259" w:lineRule="auto"/>
        <w:ind w:left="-5"/>
        <w:jc w:val="left"/>
      </w:pPr>
      <w:r>
        <w:rPr>
          <w:b/>
        </w:rPr>
        <w:t xml:space="preserve">TOPLANTI TARİH VE </w:t>
      </w:r>
      <w:proofErr w:type="gramStart"/>
      <w:r>
        <w:rPr>
          <w:b/>
        </w:rPr>
        <w:t>GÜNÜ  : 03</w:t>
      </w:r>
      <w:proofErr w:type="gramEnd"/>
      <w:r>
        <w:rPr>
          <w:b/>
        </w:rPr>
        <w:t xml:space="preserve">.EYLÜL.2018-PAZARTESİ </w:t>
      </w:r>
    </w:p>
    <w:p w:rsidR="007E7A6F" w:rsidRDefault="001122A7">
      <w:pPr>
        <w:spacing w:after="262" w:line="259" w:lineRule="auto"/>
        <w:ind w:left="-5"/>
        <w:jc w:val="left"/>
      </w:pPr>
      <w:r>
        <w:rPr>
          <w:b/>
        </w:rPr>
        <w:t xml:space="preserve">TOPLANTI BAŞLAMA </w:t>
      </w:r>
      <w:proofErr w:type="gramStart"/>
      <w:r>
        <w:rPr>
          <w:b/>
        </w:rPr>
        <w:t xml:space="preserve">SAATİ  </w:t>
      </w:r>
      <w:r>
        <w:rPr>
          <w:b/>
        </w:rPr>
        <w:t>: 10</w:t>
      </w:r>
      <w:proofErr w:type="gramEnd"/>
      <w:r>
        <w:rPr>
          <w:b/>
        </w:rPr>
        <w:t xml:space="preserve">.00 </w:t>
      </w:r>
    </w:p>
    <w:p w:rsidR="007E7A6F" w:rsidRDefault="001122A7">
      <w:pPr>
        <w:tabs>
          <w:tab w:val="center" w:pos="2833"/>
          <w:tab w:val="center" w:pos="3670"/>
        </w:tabs>
        <w:spacing w:after="222" w:line="259" w:lineRule="auto"/>
        <w:ind w:left="-15" w:firstLine="0"/>
        <w:jc w:val="left"/>
      </w:pPr>
      <w:r>
        <w:rPr>
          <w:b/>
        </w:rPr>
        <w:t xml:space="preserve">BİRLEŞİM                     </w:t>
      </w:r>
      <w:r>
        <w:rPr>
          <w:b/>
        </w:rPr>
        <w:tab/>
        <w:t xml:space="preserve"> </w:t>
      </w:r>
      <w:r>
        <w:rPr>
          <w:b/>
        </w:rPr>
        <w:tab/>
        <w:t xml:space="preserve">: 1 </w:t>
      </w:r>
    </w:p>
    <w:p w:rsidR="007E7A6F" w:rsidRDefault="001122A7">
      <w:pPr>
        <w:spacing w:after="257" w:line="259" w:lineRule="auto"/>
        <w:ind w:left="0" w:firstLine="0"/>
        <w:jc w:val="left"/>
      </w:pPr>
      <w:r>
        <w:rPr>
          <w:b/>
        </w:rPr>
        <w:t xml:space="preserve"> </w:t>
      </w:r>
    </w:p>
    <w:p w:rsidR="007E7A6F" w:rsidRDefault="001122A7">
      <w:pPr>
        <w:spacing w:after="233"/>
        <w:ind w:left="-5"/>
      </w:pPr>
      <w:r>
        <w:t xml:space="preserve">-Açılış ve yoklama.  </w:t>
      </w:r>
    </w:p>
    <w:p w:rsidR="007E7A6F" w:rsidRDefault="001122A7">
      <w:pPr>
        <w:spacing w:after="208"/>
        <w:ind w:left="-5"/>
      </w:pPr>
      <w:r>
        <w:t xml:space="preserve">-06 Temmuz 2018 tarihli tutanağın oylanması. </w:t>
      </w:r>
    </w:p>
    <w:p w:rsidR="007E7A6F" w:rsidRDefault="001122A7">
      <w:pPr>
        <w:spacing w:after="270" w:line="259" w:lineRule="auto"/>
        <w:ind w:left="0" w:firstLine="0"/>
        <w:jc w:val="left"/>
      </w:pPr>
      <w:r>
        <w:t xml:space="preserve"> </w:t>
      </w:r>
    </w:p>
    <w:p w:rsidR="007E7A6F" w:rsidRDefault="001122A7">
      <w:pPr>
        <w:spacing w:after="259" w:line="259" w:lineRule="auto"/>
        <w:ind w:left="-5"/>
        <w:jc w:val="left"/>
      </w:pPr>
      <w:r>
        <w:rPr>
          <w:b/>
          <w:u w:val="single" w:color="000000"/>
        </w:rPr>
        <w:t>TEKLİFLER:</w:t>
      </w:r>
      <w:r>
        <w:rPr>
          <w:b/>
        </w:rPr>
        <w:t xml:space="preserve"> </w:t>
      </w:r>
    </w:p>
    <w:p w:rsidR="007E7A6F" w:rsidRDefault="001122A7">
      <w:pPr>
        <w:ind w:left="-5"/>
      </w:pPr>
      <w:r>
        <w:t xml:space="preserve">1-Sokak ismi verilmesi hakkındaki Emlak ve İstimlâk Müdürlüğünün teklifi. (E.288315) </w:t>
      </w:r>
    </w:p>
    <w:p w:rsidR="007E7A6F" w:rsidRDefault="001122A7">
      <w:pPr>
        <w:ind w:left="-5"/>
      </w:pPr>
      <w:r>
        <w:t xml:space="preserve">2-Sokak ismi verilmesi hakkındaki Emlak </w:t>
      </w:r>
      <w:r>
        <w:t xml:space="preserve">ve İstimlâk Müdürlüğünün teklifi. (E.296907) </w:t>
      </w:r>
    </w:p>
    <w:p w:rsidR="007E7A6F" w:rsidRDefault="001122A7">
      <w:pPr>
        <w:spacing w:after="10"/>
        <w:ind w:left="-5"/>
      </w:pPr>
      <w:r>
        <w:t xml:space="preserve">3-Beykoz İlçesi Merkez Mahallesi 431 ada 1 parsele ilişkin 1/1000 Ölçekli Koruma Amaçlı Uygulama İmar Plan teklifi hakkındaki Plan ve Proje Müdürlüğünün teklifi. (E.320911) </w:t>
      </w:r>
    </w:p>
    <w:p w:rsidR="007E7A6F" w:rsidRDefault="001122A7">
      <w:pPr>
        <w:spacing w:after="269" w:line="259" w:lineRule="auto"/>
        <w:ind w:left="0" w:firstLine="0"/>
        <w:jc w:val="left"/>
      </w:pPr>
      <w:r>
        <w:t xml:space="preserve"> </w:t>
      </w:r>
    </w:p>
    <w:p w:rsidR="007E7A6F" w:rsidRDefault="001122A7">
      <w:pPr>
        <w:spacing w:after="259" w:line="259" w:lineRule="auto"/>
        <w:ind w:left="-5"/>
        <w:jc w:val="left"/>
      </w:pPr>
      <w:r>
        <w:rPr>
          <w:b/>
          <w:u w:val="single" w:color="000000"/>
        </w:rPr>
        <w:t>GÜNDEMDE OLMAYAN MÜDÜRLÜK TEKLİFLE</w:t>
      </w:r>
      <w:r>
        <w:rPr>
          <w:b/>
          <w:u w:val="single" w:color="000000"/>
        </w:rPr>
        <w:t>Rİ:</w:t>
      </w:r>
      <w:r>
        <w:t xml:space="preserve"> </w:t>
      </w:r>
    </w:p>
    <w:p w:rsidR="007E7A6F" w:rsidRDefault="001122A7">
      <w:pPr>
        <w:ind w:left="-5"/>
      </w:pPr>
      <w:r>
        <w:t xml:space="preserve">1-KİPTAŞ ile Başkanlığımız arasında düzenlenecek Ortak Hizmet Uygulamaları Protokollerinin imzalanması hususunda Belediye Başkanımız Sayın Yücel </w:t>
      </w:r>
      <w:proofErr w:type="spellStart"/>
      <w:r>
        <w:t>ÇELİKBİLEK’in</w:t>
      </w:r>
      <w:proofErr w:type="spellEnd"/>
      <w:r>
        <w:t xml:space="preserve"> yetkilendirilmesi hakkındaki Kentsel Dönüşüm Müdürlüğünün teklifi. (E.323885) </w:t>
      </w:r>
    </w:p>
    <w:p w:rsidR="007E7A6F" w:rsidRDefault="001122A7">
      <w:pPr>
        <w:ind w:left="-5"/>
      </w:pPr>
      <w:r>
        <w:t>2-</w:t>
      </w:r>
      <w:r>
        <w:t xml:space="preserve">İFTAH İlim ve Kültür Derneği ile Beykoz Belediyesi arasında düzenlenecek İşbirliği Protokolü hakkındaki Emlak ve İstimlâk Müdürlüğünün teklifi. (E.290125) </w:t>
      </w:r>
    </w:p>
    <w:p w:rsidR="007E7A6F" w:rsidRDefault="001122A7">
      <w:pPr>
        <w:ind w:left="-5"/>
      </w:pPr>
      <w:r>
        <w:t>3-Temizlik İşleri Müdürlüğünün Aktarma işlemleri hakkındaki Mali Hizmetler Müdürlüğünün teklifi. (E.</w:t>
      </w:r>
      <w:r>
        <w:t xml:space="preserve">324469) </w:t>
      </w:r>
    </w:p>
    <w:p w:rsidR="007E7A6F" w:rsidRDefault="001122A7">
      <w:pPr>
        <w:ind w:left="-5"/>
      </w:pPr>
      <w:r>
        <w:t xml:space="preserve">4-Beykoz Kapalı Pazar yerinin kurulması, yapımı ve yapım sonrası işletilmesi, yönetim ve denetimi tahsis ve satış işlemlerine ilişkin protokol yapmak üzere Belediye Başkanına yetki verilmesi hakkındaki Zabıta Müdürlüğünün teklifi. (E.322302) </w:t>
      </w:r>
    </w:p>
    <w:p w:rsidR="007E7A6F" w:rsidRDefault="001122A7">
      <w:pPr>
        <w:ind w:left="-5"/>
      </w:pPr>
      <w:r>
        <w:lastRenderedPageBreak/>
        <w:t>5-Gi</w:t>
      </w:r>
      <w:r>
        <w:t xml:space="preserve">resun İli Görele İlçesi Görele Köy Pazarı Yapım İşi finansmanının karşılanması ve protokol hakkındaki Fen İşleri Müdürlüğünün teklifi. (E.325312) </w:t>
      </w:r>
    </w:p>
    <w:sectPr w:rsidR="007E7A6F">
      <w:pgSz w:w="11906" w:h="16838"/>
      <w:pgMar w:top="1440" w:right="113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6F"/>
    <w:rsid w:val="001122A7"/>
    <w:rsid w:val="007E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AC1E6D6-4280-4B16-998A-3EFDCB28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0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sbursa</dc:creator>
  <cp:keywords/>
  <cp:lastModifiedBy>bilgi islem stajyer</cp:lastModifiedBy>
  <cp:revision>2</cp:revision>
  <dcterms:created xsi:type="dcterms:W3CDTF">2019-12-24T08:51:00Z</dcterms:created>
  <dcterms:modified xsi:type="dcterms:W3CDTF">2019-12-24T08:51:00Z</dcterms:modified>
</cp:coreProperties>
</file>